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3EDB3" w14:textId="758A3856" w:rsidR="00906691" w:rsidRPr="00BA5FD7" w:rsidRDefault="00D60800">
      <w:pPr>
        <w:rPr>
          <w:b/>
        </w:rPr>
      </w:pPr>
      <w:r w:rsidRPr="00BA5FD7">
        <w:rPr>
          <w:b/>
        </w:rPr>
        <w:t>A nos classiques !</w:t>
      </w:r>
      <w:r w:rsidR="00BA5FD7">
        <w:rPr>
          <w:b/>
        </w:rPr>
        <w:t xml:space="preserve"> – Dossier pédagogique</w:t>
      </w:r>
    </w:p>
    <w:p w14:paraId="6EB28A4C" w14:textId="77777777" w:rsidR="00D60800" w:rsidRPr="00BA5FD7" w:rsidRDefault="00D60800"/>
    <w:p w14:paraId="52706E23" w14:textId="77777777" w:rsidR="00D60800" w:rsidRDefault="00D60800">
      <w:r w:rsidRPr="00BA5FD7">
        <w:rPr>
          <w:b/>
        </w:rPr>
        <w:t>A nos classiques !</w:t>
      </w:r>
      <w:r>
        <w:t xml:space="preserve"> est un parcours ludique et très personnel autour de la musique dite « classique », par deux musiciennes qui n’en sont pas !</w:t>
      </w:r>
    </w:p>
    <w:p w14:paraId="3E3E0E1B" w14:textId="77777777" w:rsidR="00D60800" w:rsidRDefault="00D60800">
      <w:r>
        <w:t xml:space="preserve">Fanny et Morgane proposent de dépoussiérer l’idée d’une musique sage, voire ennuyeuse, auprès du public, et particulièrement des jeunes. </w:t>
      </w:r>
    </w:p>
    <w:p w14:paraId="6DAFF008" w14:textId="77777777" w:rsidR="007830A2" w:rsidRDefault="007830A2"/>
    <w:p w14:paraId="11985506" w14:textId="77777777" w:rsidR="007830A2" w:rsidRDefault="007830A2"/>
    <w:p w14:paraId="1C02933C" w14:textId="77777777" w:rsidR="00D60800" w:rsidRPr="00767B9D" w:rsidRDefault="00767B9D">
      <w:pPr>
        <w:rPr>
          <w:b/>
        </w:rPr>
      </w:pPr>
      <w:r w:rsidRPr="00767B9D">
        <w:rPr>
          <w:b/>
        </w:rPr>
        <w:t xml:space="preserve">1- </w:t>
      </w:r>
      <w:r w:rsidR="00D60800" w:rsidRPr="00767B9D">
        <w:rPr>
          <w:b/>
        </w:rPr>
        <w:t>Ce dépoussiérage passe par plusieurs chemins :</w:t>
      </w:r>
    </w:p>
    <w:p w14:paraId="29D72649" w14:textId="77777777" w:rsidR="00C0438E" w:rsidRDefault="00C0438E"/>
    <w:p w14:paraId="3DE48EEB" w14:textId="0062302F" w:rsidR="00D60800" w:rsidRDefault="00767B9D">
      <w:r>
        <w:t>-</w:t>
      </w:r>
      <w:r w:rsidR="00D60800">
        <w:t xml:space="preserve">Tout d’abord le </w:t>
      </w:r>
      <w:r w:rsidR="00D60800" w:rsidRPr="00DE0742">
        <w:rPr>
          <w:b/>
        </w:rPr>
        <w:t>réar</w:t>
      </w:r>
      <w:r w:rsidR="006B6E57" w:rsidRPr="00DE0742">
        <w:rPr>
          <w:b/>
        </w:rPr>
        <w:t>rangement des morceaux choisis en version « de poche » </w:t>
      </w:r>
      <w:r w:rsidR="006B6E57">
        <w:t xml:space="preserve">: un accordéon, un violon, une chanteuse. Et c’est tout. Sous les grands assauts d’un orchestre philharmonique, sous le chant lyrique (avec parfois son côté maniéré), se cachent des </w:t>
      </w:r>
      <w:r w:rsidR="007E68D2">
        <w:t>œuvres</w:t>
      </w:r>
      <w:r w:rsidR="006B6E57">
        <w:t xml:space="preserve"> tumultueuses, voir « </w:t>
      </w:r>
      <w:proofErr w:type="spellStart"/>
      <w:r w:rsidR="006B6E57">
        <w:t>rock’n</w:t>
      </w:r>
      <w:proofErr w:type="spellEnd"/>
      <w:r w:rsidR="006B6E57">
        <w:t xml:space="preserve"> roll », qui ne sont pas si éloignées des musiques actuelles, pour peu qu’on leur retire leur costume d’époque. Ce minimalisme permet de mettre en avant les mélodies (le chant ne sera pas lyrique, ou très peu), avec pour certaines le pouvoir d’un vrai tube contemporain, et le côté osé, passionné des arrangements.</w:t>
      </w:r>
    </w:p>
    <w:p w14:paraId="044BA365" w14:textId="77777777" w:rsidR="00C0438E" w:rsidRDefault="00C0438E"/>
    <w:p w14:paraId="64C7FAE2" w14:textId="77777777" w:rsidR="006B6E57" w:rsidRDefault="00767B9D">
      <w:r>
        <w:t>-</w:t>
      </w:r>
      <w:r w:rsidR="006B6E57">
        <w:t xml:space="preserve">Ensuite, </w:t>
      </w:r>
      <w:r w:rsidR="006B6E57" w:rsidRPr="00DE0742">
        <w:rPr>
          <w:b/>
        </w:rPr>
        <w:t>les compositeurs</w:t>
      </w:r>
      <w:r w:rsidR="006B6E57">
        <w:t xml:space="preserve">. Contrairement à ce qu’on pourrait imaginer, les compositeurs de </w:t>
      </w:r>
      <w:r w:rsidR="00DE0742">
        <w:t>« </w:t>
      </w:r>
      <w:r w:rsidR="006B6E57">
        <w:t>musique classique</w:t>
      </w:r>
      <w:r w:rsidR="00DE0742">
        <w:t> »</w:t>
      </w:r>
      <w:r w:rsidR="006B6E57">
        <w:t xml:space="preserve"> ne sont pas de vénérables messieurs (oui, presque aucune femme n’est répertoriée compositrice) qui écrivent sagement leur compositions dans u</w:t>
      </w:r>
      <w:r w:rsidR="00223000">
        <w:t>n bureau feutré et luxueux. Ce</w:t>
      </w:r>
      <w:r w:rsidR="006B6E57">
        <w:t xml:space="preserve"> sont des hommes qui ont dû se battre comme des fous </w:t>
      </w:r>
      <w:r w:rsidR="00223000">
        <w:t>pour créer, la plupart ne vivant pas de leurs compositions, mais devant assu</w:t>
      </w:r>
      <w:r w:rsidR="00DE0742">
        <w:t>mer des postes de musiciens chez</w:t>
      </w:r>
      <w:r w:rsidR="00223000">
        <w:t xml:space="preserve"> des rois, des évêques pour vivre. Leurs compositions étaient soumises aux puissants, à leur bon vouloir, et ils étaient très souvent incompris. Ils n’ont cessé de remettre en cause les règles musicales établies par leurs aînés, de chercher, d’oser de nouvelles formes, de nouvelles harmonies. Ils donnaient tout pour leur art, et n’en étaient pas si souvent récompensés. Beaucoup souffraient de déceptions amoureuses, d’échec auprès du public, de dépression, d’extrême nervosité. Comme Kurt Cobain, comme Amy </w:t>
      </w:r>
      <w:proofErr w:type="spellStart"/>
      <w:r w:rsidR="00223000">
        <w:t>Winehouse</w:t>
      </w:r>
      <w:proofErr w:type="spellEnd"/>
      <w:r w:rsidR="00223000">
        <w:t>. Bref, ils étaient beaucoup moins sages que l‘image que l’on peut avoir d’eux.</w:t>
      </w:r>
    </w:p>
    <w:p w14:paraId="66F09BD9" w14:textId="77777777" w:rsidR="00223000" w:rsidRDefault="00223000"/>
    <w:p w14:paraId="3797B551" w14:textId="77777777" w:rsidR="007830A2" w:rsidRDefault="007830A2"/>
    <w:p w14:paraId="5213A3F7" w14:textId="77777777" w:rsidR="007830A2" w:rsidRDefault="00767B9D">
      <w:pPr>
        <w:rPr>
          <w:b/>
        </w:rPr>
      </w:pPr>
      <w:r>
        <w:rPr>
          <w:b/>
        </w:rPr>
        <w:t xml:space="preserve">2- </w:t>
      </w:r>
      <w:r w:rsidR="007830A2" w:rsidRPr="007830A2">
        <w:rPr>
          <w:b/>
        </w:rPr>
        <w:t xml:space="preserve">Avant d’aller voir A nos classiques : </w:t>
      </w:r>
    </w:p>
    <w:p w14:paraId="568615C4" w14:textId="77777777" w:rsidR="007830A2" w:rsidRDefault="007830A2">
      <w:pPr>
        <w:rPr>
          <w:b/>
        </w:rPr>
      </w:pPr>
    </w:p>
    <w:p w14:paraId="70FDF4A4" w14:textId="77777777" w:rsidR="007830A2" w:rsidRDefault="00767B9D">
      <w:pPr>
        <w:rPr>
          <w:b/>
        </w:rPr>
      </w:pPr>
      <w:r>
        <w:rPr>
          <w:b/>
        </w:rPr>
        <w:t>-</w:t>
      </w:r>
      <w:r w:rsidR="007830A2">
        <w:rPr>
          <w:b/>
        </w:rPr>
        <w:t>Pour vous, qu’est-ce que la musique classique ?</w:t>
      </w:r>
    </w:p>
    <w:p w14:paraId="599F1BC2" w14:textId="0C962C01" w:rsidR="007830A2" w:rsidRPr="007830A2" w:rsidRDefault="007830A2">
      <w:r w:rsidRPr="007830A2">
        <w:t xml:space="preserve">Tenter de citer une </w:t>
      </w:r>
      <w:r w:rsidR="00D24FC5" w:rsidRPr="007830A2">
        <w:t>œuvre</w:t>
      </w:r>
      <w:r w:rsidRPr="007830A2">
        <w:t>, ou au moins un air, ou au moins un compositeur.</w:t>
      </w:r>
    </w:p>
    <w:p w14:paraId="47F8B5C5" w14:textId="77777777" w:rsidR="007830A2" w:rsidRDefault="007830A2"/>
    <w:p w14:paraId="2B622DAB" w14:textId="77777777" w:rsidR="007830A2" w:rsidRDefault="00767B9D" w:rsidP="007830A2">
      <w:pPr>
        <w:rPr>
          <w:b/>
        </w:rPr>
      </w:pPr>
      <w:r>
        <w:rPr>
          <w:b/>
        </w:rPr>
        <w:t>-</w:t>
      </w:r>
      <w:r w:rsidR="00CD7985">
        <w:rPr>
          <w:b/>
        </w:rPr>
        <w:t>Qu’est-ce que la</w:t>
      </w:r>
      <w:r w:rsidR="007830A2" w:rsidRPr="007830A2">
        <w:rPr>
          <w:b/>
        </w:rPr>
        <w:t xml:space="preserve"> musique classique ?</w:t>
      </w:r>
    </w:p>
    <w:p w14:paraId="707ED08F" w14:textId="77777777" w:rsidR="00CD7985" w:rsidRDefault="00CD7985" w:rsidP="007830A2">
      <w:pPr>
        <w:rPr>
          <w:b/>
        </w:rPr>
      </w:pPr>
    </w:p>
    <w:p w14:paraId="4C13FD2D" w14:textId="77777777" w:rsidR="007830A2" w:rsidRDefault="00785602" w:rsidP="007830A2">
      <w:r>
        <w:rPr>
          <w:b/>
        </w:rPr>
        <w:t>-</w:t>
      </w:r>
      <w:r w:rsidR="007830A2" w:rsidRPr="00785602">
        <w:rPr>
          <w:b/>
        </w:rPr>
        <w:t>Situer la musique classique dans le temps</w:t>
      </w:r>
      <w:r>
        <w:rPr>
          <w:b/>
        </w:rPr>
        <w:t> :</w:t>
      </w:r>
      <w:r w:rsidR="007830A2">
        <w:t xml:space="preserve"> La musique dite « classique » est un terme générique qui recouvre en réalité plusieurs périodes, sur environ 1000 ans !</w:t>
      </w:r>
    </w:p>
    <w:p w14:paraId="35E491AC" w14:textId="77777777" w:rsidR="009C6E76" w:rsidRDefault="009C6E76" w:rsidP="007830A2">
      <w:r>
        <w:t>Ce terme désigne la musique occidentale savante du Moyen-âge à nos jours.</w:t>
      </w:r>
    </w:p>
    <w:p w14:paraId="1CB543A9" w14:textId="77777777" w:rsidR="00CD7985" w:rsidRDefault="00CD7985" w:rsidP="007830A2">
      <w:pPr>
        <w:rPr>
          <w:b/>
        </w:rPr>
      </w:pPr>
    </w:p>
    <w:p w14:paraId="70F16B81" w14:textId="77777777" w:rsidR="00785602" w:rsidRPr="00785602" w:rsidRDefault="00785602" w:rsidP="007830A2">
      <w:pPr>
        <w:rPr>
          <w:b/>
        </w:rPr>
      </w:pPr>
      <w:r w:rsidRPr="00785602">
        <w:rPr>
          <w:b/>
        </w:rPr>
        <w:t>-Répertorier les différentes périodes de la musique « classique » :</w:t>
      </w:r>
    </w:p>
    <w:p w14:paraId="78B62E25" w14:textId="77777777" w:rsidR="00785602" w:rsidRDefault="00785602" w:rsidP="007830A2">
      <w:r>
        <w:t>Antiquité, Moyen-âge, Renaissance, Baroque, Classique, Romantique, Moderne, Contemporaine.</w:t>
      </w:r>
    </w:p>
    <w:p w14:paraId="00152C12" w14:textId="77777777" w:rsidR="00785602" w:rsidRDefault="00785602" w:rsidP="007830A2">
      <w:r>
        <w:rPr>
          <w:b/>
        </w:rPr>
        <w:lastRenderedPageBreak/>
        <w:t>-</w:t>
      </w:r>
      <w:r w:rsidRPr="00785602">
        <w:rPr>
          <w:b/>
        </w:rPr>
        <w:t>Le rapport complexe et toujours en interactivité entre musique classique et musique populaire</w:t>
      </w:r>
      <w:r>
        <w:rPr>
          <w:b/>
        </w:rPr>
        <w:t xml:space="preserve"> : </w:t>
      </w:r>
      <w:r>
        <w:t>le musique classique ne cesse d’emprunter à la musique populaire</w:t>
      </w:r>
    </w:p>
    <w:p w14:paraId="47484DEF" w14:textId="77777777" w:rsidR="00CD7985" w:rsidRPr="00767B9D" w:rsidRDefault="00CD7985" w:rsidP="007830A2">
      <w:pPr>
        <w:rPr>
          <w:b/>
        </w:rPr>
      </w:pPr>
      <w:proofErr w:type="gramStart"/>
      <w:r>
        <w:t>et</w:t>
      </w:r>
      <w:proofErr w:type="gramEnd"/>
      <w:r>
        <w:t xml:space="preserve"> vice versa. Gainsbourg par exemple a fait de nombreux emprunts à la musique classique pour composer ses chansons. </w:t>
      </w:r>
      <w:r w:rsidRPr="00767B9D">
        <w:rPr>
          <w:b/>
        </w:rPr>
        <w:t>Les films aussi. Les séries. Les publicités. (</w:t>
      </w:r>
      <w:proofErr w:type="spellStart"/>
      <w:r w:rsidRPr="00767B9D">
        <w:rPr>
          <w:b/>
        </w:rPr>
        <w:t>cf</w:t>
      </w:r>
      <w:proofErr w:type="spellEnd"/>
      <w:r w:rsidRPr="00767B9D">
        <w:rPr>
          <w:b/>
        </w:rPr>
        <w:t xml:space="preserve"> plus bas)</w:t>
      </w:r>
    </w:p>
    <w:p w14:paraId="3BE2A7C9" w14:textId="77777777" w:rsidR="00CD7985" w:rsidRDefault="00CD7985" w:rsidP="007830A2">
      <w:pPr>
        <w:rPr>
          <w:b/>
        </w:rPr>
      </w:pPr>
    </w:p>
    <w:p w14:paraId="014BA8F5" w14:textId="77777777" w:rsidR="00785602" w:rsidRDefault="00785602" w:rsidP="007830A2">
      <w:r w:rsidRPr="00785602">
        <w:rPr>
          <w:b/>
        </w:rPr>
        <w:t xml:space="preserve">-La notion de </w:t>
      </w:r>
      <w:r>
        <w:rPr>
          <w:b/>
        </w:rPr>
        <w:t>« </w:t>
      </w:r>
      <w:r w:rsidRPr="00785602">
        <w:rPr>
          <w:b/>
        </w:rPr>
        <w:t>compositeur</w:t>
      </w:r>
      <w:r>
        <w:rPr>
          <w:b/>
        </w:rPr>
        <w:t xml:space="preserve"> » : </w:t>
      </w:r>
      <w:r>
        <w:t>le compositeur tel qu’on le voit aujourd’hui date du 19</w:t>
      </w:r>
      <w:r w:rsidR="00AC312E" w:rsidRPr="00AC312E">
        <w:rPr>
          <w:vertAlign w:val="superscript"/>
        </w:rPr>
        <w:t>ème</w:t>
      </w:r>
      <w:r w:rsidR="00AC312E">
        <w:t xml:space="preserve"> siècle, avec Beethoven. Avant, la notion de répertoire n’existait pas. Les compositeurs composaient pour des occasions précises (messe, dîner) et n’imaginaient pas que leur musique passe à la postérité.</w:t>
      </w:r>
    </w:p>
    <w:p w14:paraId="4E9D77CD" w14:textId="77777777" w:rsidR="00AC312E" w:rsidRDefault="00AC312E" w:rsidP="007830A2"/>
    <w:p w14:paraId="0A09C12E" w14:textId="77777777" w:rsidR="00AC312E" w:rsidRPr="00DE0742" w:rsidRDefault="00AC312E" w:rsidP="007830A2">
      <w:pPr>
        <w:rPr>
          <w:b/>
        </w:rPr>
      </w:pPr>
      <w:r w:rsidRPr="00DE0742">
        <w:rPr>
          <w:b/>
        </w:rPr>
        <w:t>-</w:t>
      </w:r>
      <w:r w:rsidR="00DE0742" w:rsidRPr="00DE0742">
        <w:rPr>
          <w:b/>
        </w:rPr>
        <w:t>Les compositeurs abordés dans A nos classiques :</w:t>
      </w:r>
    </w:p>
    <w:p w14:paraId="3344A826" w14:textId="77777777" w:rsidR="00CD7985" w:rsidRDefault="00CD7985" w:rsidP="00CD7985">
      <w:proofErr w:type="spellStart"/>
      <w:r>
        <w:t>Hildegaarde</w:t>
      </w:r>
      <w:proofErr w:type="spellEnd"/>
      <w:r>
        <w:t xml:space="preserve"> de Bingen</w:t>
      </w:r>
    </w:p>
    <w:p w14:paraId="6BF39A9C" w14:textId="77777777" w:rsidR="00CD7985" w:rsidRDefault="00CD7985" w:rsidP="00CD7985">
      <w:r>
        <w:t>Jean-Baptiste Lully</w:t>
      </w:r>
    </w:p>
    <w:p w14:paraId="7B7F4695" w14:textId="77777777" w:rsidR="00DE0742" w:rsidRDefault="00CD7985" w:rsidP="007830A2">
      <w:r>
        <w:t xml:space="preserve">Jean Philippe </w:t>
      </w:r>
      <w:r w:rsidR="00DE0742">
        <w:t>Rameau</w:t>
      </w:r>
    </w:p>
    <w:p w14:paraId="5CC3C254" w14:textId="77777777" w:rsidR="00CD7985" w:rsidRDefault="00CD7985" w:rsidP="00CD7985">
      <w:r>
        <w:t>Jean-Sébastien Bach</w:t>
      </w:r>
    </w:p>
    <w:p w14:paraId="5D0308A0" w14:textId="77777777" w:rsidR="00CD7985" w:rsidRDefault="00CD7985" w:rsidP="00CD7985">
      <w:proofErr w:type="spellStart"/>
      <w:r>
        <w:t>Wolfang</w:t>
      </w:r>
      <w:proofErr w:type="spellEnd"/>
      <w:r>
        <w:t xml:space="preserve"> </w:t>
      </w:r>
      <w:proofErr w:type="spellStart"/>
      <w:r>
        <w:t>AmdeusMozart</w:t>
      </w:r>
      <w:proofErr w:type="spellEnd"/>
    </w:p>
    <w:p w14:paraId="586EC27B" w14:textId="77777777" w:rsidR="00CD7985" w:rsidRDefault="00CD7985" w:rsidP="00CD7985">
      <w:r>
        <w:t>Ludwig van Beethoven</w:t>
      </w:r>
    </w:p>
    <w:p w14:paraId="2C27D927" w14:textId="77777777" w:rsidR="00DE0742" w:rsidRDefault="00CD7985" w:rsidP="007830A2">
      <w:r>
        <w:t xml:space="preserve">Franz </w:t>
      </w:r>
      <w:r w:rsidR="00DE0742">
        <w:t>Schubert</w:t>
      </w:r>
    </w:p>
    <w:p w14:paraId="0FC2794C" w14:textId="77777777" w:rsidR="00DE0742" w:rsidRDefault="00CD7985" w:rsidP="007830A2">
      <w:r>
        <w:t xml:space="preserve">Richard </w:t>
      </w:r>
      <w:r w:rsidR="00DE0742">
        <w:t>Wagner</w:t>
      </w:r>
    </w:p>
    <w:p w14:paraId="32B42111" w14:textId="77777777" w:rsidR="00DE0742" w:rsidRDefault="00CD7985" w:rsidP="007830A2">
      <w:r>
        <w:t xml:space="preserve">Maurice </w:t>
      </w:r>
      <w:r w:rsidR="00DE0742">
        <w:t>Ravel</w:t>
      </w:r>
    </w:p>
    <w:p w14:paraId="43655574" w14:textId="77777777" w:rsidR="00DE0742" w:rsidRDefault="00CD7985" w:rsidP="007830A2">
      <w:r>
        <w:t xml:space="preserve">Erik </w:t>
      </w:r>
      <w:r w:rsidR="00DE0742">
        <w:t>Satie</w:t>
      </w:r>
    </w:p>
    <w:p w14:paraId="218C1989" w14:textId="77777777" w:rsidR="00DE0742" w:rsidRDefault="00CD7985" w:rsidP="007830A2">
      <w:r>
        <w:t xml:space="preserve">Gustave Theodore </w:t>
      </w:r>
      <w:r w:rsidR="00DE0742">
        <w:t>Holst</w:t>
      </w:r>
    </w:p>
    <w:p w14:paraId="16BC60CF" w14:textId="77777777" w:rsidR="00DE0742" w:rsidRDefault="00DE0742" w:rsidP="007830A2"/>
    <w:p w14:paraId="53DA95FA" w14:textId="77777777" w:rsidR="00DE0742" w:rsidRPr="00785602" w:rsidRDefault="00DE0742" w:rsidP="007830A2"/>
    <w:p w14:paraId="03B87B2E" w14:textId="77777777" w:rsidR="00223000" w:rsidRPr="00CA0582" w:rsidRDefault="00223000">
      <w:pPr>
        <w:rPr>
          <w:b/>
        </w:rPr>
      </w:pPr>
      <w:r w:rsidRPr="00CA0582">
        <w:rPr>
          <w:b/>
        </w:rPr>
        <w:t>La mu</w:t>
      </w:r>
      <w:r w:rsidR="00BD75BC">
        <w:rPr>
          <w:b/>
        </w:rPr>
        <w:t>sique classique dans les films (non exhaustif !)</w:t>
      </w:r>
    </w:p>
    <w:p w14:paraId="575A41A4" w14:textId="77777777" w:rsidR="00767B9D" w:rsidRDefault="00767B9D" w:rsidP="007317FF">
      <w:pPr>
        <w:rPr>
          <w:rFonts w:eastAsia="Times New Roman" w:cs="Times New Roman"/>
          <w:iCs/>
          <w:color w:val="222222"/>
          <w:shd w:val="clear" w:color="auto" w:fill="FFFFFF"/>
          <w:lang w:val="en-GB"/>
        </w:rPr>
      </w:pPr>
    </w:p>
    <w:p w14:paraId="3C9517AE" w14:textId="77777777" w:rsidR="007317FF" w:rsidRPr="00767B9D" w:rsidRDefault="00767B9D" w:rsidP="007317FF">
      <w:pPr>
        <w:rPr>
          <w:rFonts w:eastAsia="Times New Roman" w:cs="Times New Roman"/>
          <w:lang w:val="en-GB"/>
        </w:rPr>
      </w:pPr>
      <w:r w:rsidRPr="00767B9D">
        <w:rPr>
          <w:rFonts w:eastAsia="Times New Roman" w:cs="Times New Roman"/>
          <w:b/>
          <w:iCs/>
          <w:shd w:val="clear" w:color="auto" w:fill="FFFFFF"/>
          <w:lang w:val="en-GB"/>
        </w:rPr>
        <w:t>Casino</w:t>
      </w:r>
      <w:r w:rsidRPr="00767B9D">
        <w:rPr>
          <w:rFonts w:eastAsia="Times New Roman" w:cs="Times New Roman"/>
          <w:iCs/>
          <w:shd w:val="clear" w:color="auto" w:fill="FFFFFF"/>
          <w:lang w:val="en-GB"/>
        </w:rPr>
        <w:t xml:space="preserve"> de</w:t>
      </w:r>
      <w:r w:rsidR="007317FF" w:rsidRPr="00767B9D">
        <w:rPr>
          <w:rFonts w:eastAsia="Times New Roman" w:cs="Times New Roman"/>
          <w:iCs/>
          <w:shd w:val="clear" w:color="auto" w:fill="FFFFFF"/>
          <w:lang w:val="en-GB"/>
        </w:rPr>
        <w:t xml:space="preserve"> Martin </w:t>
      </w:r>
      <w:proofErr w:type="spellStart"/>
      <w:r w:rsidR="007317FF" w:rsidRPr="00767B9D">
        <w:rPr>
          <w:rFonts w:eastAsia="Times New Roman" w:cs="Times New Roman"/>
          <w:iCs/>
          <w:shd w:val="clear" w:color="auto" w:fill="FFFFFF"/>
          <w:lang w:val="en-GB"/>
        </w:rPr>
        <w:t>Scorcese</w:t>
      </w:r>
      <w:proofErr w:type="spellEnd"/>
      <w:r w:rsidR="007317FF" w:rsidRPr="00767B9D">
        <w:rPr>
          <w:rFonts w:eastAsia="Times New Roman" w:cs="Times New Roman"/>
          <w:iCs/>
          <w:shd w:val="clear" w:color="auto" w:fill="FFFFFF"/>
          <w:lang w:val="en-GB"/>
        </w:rPr>
        <w:t xml:space="preserve">: </w:t>
      </w:r>
      <w:hyperlink r:id="rId4" w:tooltip="Passion selon saint Matthieu" w:history="1">
        <w:r w:rsidR="007317FF" w:rsidRPr="00767B9D">
          <w:rPr>
            <w:rFonts w:eastAsia="Times New Roman" w:cs="Times New Roman"/>
            <w:iCs/>
            <w:shd w:val="clear" w:color="auto" w:fill="FFFFFF"/>
            <w:lang w:val="en-GB"/>
          </w:rPr>
          <w:t xml:space="preserve">Passion </w:t>
        </w:r>
        <w:proofErr w:type="spellStart"/>
        <w:r w:rsidR="007317FF" w:rsidRPr="00767B9D">
          <w:rPr>
            <w:rFonts w:eastAsia="Times New Roman" w:cs="Times New Roman"/>
            <w:iCs/>
            <w:shd w:val="clear" w:color="auto" w:fill="FFFFFF"/>
            <w:lang w:val="en-GB"/>
          </w:rPr>
          <w:t>selon</w:t>
        </w:r>
        <w:proofErr w:type="spellEnd"/>
        <w:r w:rsidR="007317FF" w:rsidRPr="00767B9D">
          <w:rPr>
            <w:rFonts w:eastAsia="Times New Roman" w:cs="Times New Roman"/>
            <w:iCs/>
            <w:shd w:val="clear" w:color="auto" w:fill="FFFFFF"/>
            <w:lang w:val="en-GB"/>
          </w:rPr>
          <w:t xml:space="preserve"> saint Matthieu</w:t>
        </w:r>
      </w:hyperlink>
      <w:r w:rsidR="007317FF" w:rsidRPr="00767B9D">
        <w:rPr>
          <w:rFonts w:eastAsia="Times New Roman" w:cs="Times New Roman"/>
          <w:shd w:val="clear" w:color="auto" w:fill="FFFFFF"/>
          <w:lang w:val="en-GB"/>
        </w:rPr>
        <w:t>, Bach</w:t>
      </w:r>
    </w:p>
    <w:p w14:paraId="3EBA45A7" w14:textId="77777777" w:rsidR="00223000" w:rsidRPr="00767B9D" w:rsidRDefault="00223000">
      <w:r w:rsidRPr="00767B9D">
        <w:rPr>
          <w:b/>
        </w:rPr>
        <w:t xml:space="preserve">Apocalypse </w:t>
      </w:r>
      <w:proofErr w:type="spellStart"/>
      <w:r w:rsidRPr="00767B9D">
        <w:rPr>
          <w:b/>
        </w:rPr>
        <w:t>Now</w:t>
      </w:r>
      <w:proofErr w:type="spellEnd"/>
      <w:r w:rsidR="00CA0582" w:rsidRPr="00767B9D">
        <w:t xml:space="preserve"> </w:t>
      </w:r>
      <w:r w:rsidR="004C1E25" w:rsidRPr="00767B9D">
        <w:t xml:space="preserve">de Francis Ford Coppola : </w:t>
      </w:r>
      <w:r w:rsidR="00F722AA" w:rsidRPr="00767B9D">
        <w:t>La chevauchée des Walkyries</w:t>
      </w:r>
      <w:r w:rsidRPr="00767B9D">
        <w:t>,</w:t>
      </w:r>
      <w:r w:rsidR="004C1E25" w:rsidRPr="00767B9D">
        <w:t xml:space="preserve"> Wagner</w:t>
      </w:r>
    </w:p>
    <w:p w14:paraId="0B0EF089" w14:textId="77777777" w:rsidR="00223000" w:rsidRPr="00767B9D" w:rsidRDefault="00223000">
      <w:r w:rsidRPr="00767B9D">
        <w:rPr>
          <w:b/>
        </w:rPr>
        <w:t>Amadeus</w:t>
      </w:r>
      <w:r w:rsidRPr="00767B9D">
        <w:t xml:space="preserve"> de Milos Forman</w:t>
      </w:r>
      <w:r w:rsidR="004C1E25" w:rsidRPr="00767B9D">
        <w:t> : Mozart</w:t>
      </w:r>
    </w:p>
    <w:p w14:paraId="572E7B94" w14:textId="77777777" w:rsidR="007317FF" w:rsidRPr="00767B9D" w:rsidRDefault="00223000" w:rsidP="007317FF">
      <w:r w:rsidRPr="00767B9D">
        <w:rPr>
          <w:b/>
        </w:rPr>
        <w:t xml:space="preserve">Barry </w:t>
      </w:r>
      <w:proofErr w:type="spellStart"/>
      <w:r w:rsidRPr="00767B9D">
        <w:rPr>
          <w:b/>
        </w:rPr>
        <w:t>Lindon</w:t>
      </w:r>
      <w:proofErr w:type="spellEnd"/>
      <w:r w:rsidRPr="00767B9D">
        <w:t xml:space="preserve"> de </w:t>
      </w:r>
      <w:r w:rsidR="00545543" w:rsidRPr="00767B9D">
        <w:t>Stanley Kubrick</w:t>
      </w:r>
      <w:r w:rsidR="004C1E25" w:rsidRPr="00767B9D">
        <w:t xml:space="preserve"> : </w:t>
      </w:r>
    </w:p>
    <w:p w14:paraId="2D47C55E" w14:textId="77777777" w:rsidR="007853F0" w:rsidRPr="00767B9D" w:rsidRDefault="007317FF">
      <w:pPr>
        <w:rPr>
          <w:rFonts w:eastAsia="Times New Roman" w:cs="Times New Roman"/>
          <w:lang w:val="en-GB"/>
        </w:rPr>
      </w:pPr>
      <w:r w:rsidRPr="00767B9D">
        <w:rPr>
          <w:rFonts w:eastAsia="Times New Roman" w:cs="Times New Roman"/>
          <w:iCs/>
          <w:shd w:val="clear" w:color="auto" w:fill="FFFFFF"/>
          <w:lang w:val="en-GB"/>
        </w:rPr>
        <w:t xml:space="preserve">Concerto pour 2 </w:t>
      </w:r>
      <w:proofErr w:type="spellStart"/>
      <w:r w:rsidRPr="00767B9D">
        <w:rPr>
          <w:rFonts w:eastAsia="Times New Roman" w:cs="Times New Roman"/>
          <w:iCs/>
          <w:shd w:val="clear" w:color="auto" w:fill="FFFFFF"/>
          <w:lang w:val="en-GB"/>
        </w:rPr>
        <w:t>clavecins</w:t>
      </w:r>
      <w:proofErr w:type="spellEnd"/>
      <w:r w:rsidRPr="00767B9D">
        <w:rPr>
          <w:rFonts w:eastAsia="Times New Roman" w:cs="Times New Roman"/>
          <w:iCs/>
          <w:shd w:val="clear" w:color="auto" w:fill="FFFFFF"/>
          <w:lang w:val="en-GB"/>
        </w:rPr>
        <w:t xml:space="preserve"> </w:t>
      </w:r>
      <w:proofErr w:type="spellStart"/>
      <w:r w:rsidRPr="00767B9D">
        <w:rPr>
          <w:rFonts w:eastAsia="Times New Roman" w:cs="Times New Roman"/>
          <w:iCs/>
          <w:shd w:val="clear" w:color="auto" w:fill="FFFFFF"/>
          <w:lang w:val="en-GB"/>
        </w:rPr>
        <w:t>en</w:t>
      </w:r>
      <w:proofErr w:type="spellEnd"/>
      <w:r w:rsidRPr="00767B9D">
        <w:rPr>
          <w:rFonts w:eastAsia="Times New Roman" w:cs="Times New Roman"/>
          <w:iCs/>
          <w:shd w:val="clear" w:color="auto" w:fill="FFFFFF"/>
          <w:lang w:val="en-GB"/>
        </w:rPr>
        <w:t xml:space="preserve"> do </w:t>
      </w:r>
      <w:proofErr w:type="spellStart"/>
      <w:r w:rsidRPr="00767B9D">
        <w:rPr>
          <w:rFonts w:eastAsia="Times New Roman" w:cs="Times New Roman"/>
          <w:iCs/>
          <w:shd w:val="clear" w:color="auto" w:fill="FFFFFF"/>
          <w:lang w:val="en-GB"/>
        </w:rPr>
        <w:t>mineur</w:t>
      </w:r>
      <w:proofErr w:type="spellEnd"/>
      <w:r w:rsidRPr="00767B9D">
        <w:rPr>
          <w:rFonts w:eastAsia="Times New Roman" w:cs="Times New Roman"/>
          <w:iCs/>
          <w:shd w:val="clear" w:color="auto" w:fill="FFFFFF"/>
          <w:lang w:val="en-GB"/>
        </w:rPr>
        <w:t xml:space="preserve"> - Adagio</w:t>
      </w:r>
      <w:r w:rsidRPr="00767B9D">
        <w:t>, Bach</w:t>
      </w:r>
      <w:r w:rsidR="00F722AA" w:rsidRPr="00767B9D">
        <w:t xml:space="preserve"> </w:t>
      </w:r>
    </w:p>
    <w:p w14:paraId="356B7081" w14:textId="77777777" w:rsidR="007317FF" w:rsidRPr="00767B9D" w:rsidRDefault="007853F0">
      <w:pPr>
        <w:rPr>
          <w:rFonts w:eastAsia="Times New Roman" w:cs="Times New Roman"/>
          <w:lang w:val="en-GB"/>
        </w:rPr>
      </w:pPr>
      <w:r w:rsidRPr="00767B9D">
        <w:rPr>
          <w:rFonts w:eastAsia="Times New Roman" w:cs="Times New Roman"/>
          <w:shd w:val="clear" w:color="auto" w:fill="FFFFFF"/>
          <w:lang w:val="en-GB"/>
        </w:rPr>
        <w:t>La </w:t>
      </w:r>
      <w:r w:rsidRPr="00767B9D">
        <w:rPr>
          <w:rFonts w:eastAsia="Times New Roman" w:cs="Times New Roman"/>
          <w:iCs/>
          <w:shd w:val="clear" w:color="auto" w:fill="FFFFFF"/>
          <w:lang w:val="en-GB"/>
        </w:rPr>
        <w:t>Sarabande</w:t>
      </w:r>
      <w:r w:rsidR="007317FF" w:rsidRPr="00767B9D">
        <w:t>, Haendel</w:t>
      </w:r>
    </w:p>
    <w:p w14:paraId="75C7D808" w14:textId="77777777" w:rsidR="007317FF" w:rsidRPr="00767B9D" w:rsidRDefault="00776188" w:rsidP="007317FF">
      <w:hyperlink r:id="rId5" w:tooltip="Trio pour piano et cordes n° 2 de Schubert" w:history="1">
        <w:r w:rsidR="007317FF" w:rsidRPr="00767B9D">
          <w:rPr>
            <w:rFonts w:eastAsia="Times New Roman" w:cs="Times New Roman"/>
            <w:iCs/>
            <w:shd w:val="clear" w:color="auto" w:fill="FFFFFF"/>
            <w:lang w:val="en-GB"/>
          </w:rPr>
          <w:t xml:space="preserve">Trio pour piano et </w:t>
        </w:r>
        <w:proofErr w:type="spellStart"/>
        <w:r w:rsidR="007317FF" w:rsidRPr="00767B9D">
          <w:rPr>
            <w:rFonts w:eastAsia="Times New Roman" w:cs="Times New Roman"/>
            <w:iCs/>
            <w:shd w:val="clear" w:color="auto" w:fill="FFFFFF"/>
            <w:lang w:val="en-GB"/>
          </w:rPr>
          <w:t>cordes</w:t>
        </w:r>
        <w:proofErr w:type="spellEnd"/>
        <w:r w:rsidR="007317FF" w:rsidRPr="00767B9D">
          <w:rPr>
            <w:rFonts w:eastAsia="Times New Roman" w:cs="Times New Roman"/>
            <w:iCs/>
            <w:shd w:val="clear" w:color="auto" w:fill="FFFFFF"/>
            <w:lang w:val="en-GB"/>
          </w:rPr>
          <w:t> n</w:t>
        </w:r>
        <w:r w:rsidR="007317FF" w:rsidRPr="00767B9D">
          <w:rPr>
            <w:rFonts w:eastAsia="Times New Roman" w:cs="Times New Roman"/>
            <w:iCs/>
            <w:shd w:val="clear" w:color="auto" w:fill="FFFFFF"/>
            <w:vertAlign w:val="superscript"/>
            <w:lang w:val="en-GB"/>
          </w:rPr>
          <w:t>o</w:t>
        </w:r>
        <w:r w:rsidR="007317FF" w:rsidRPr="00767B9D">
          <w:rPr>
            <w:rFonts w:eastAsia="Times New Roman" w:cs="Times New Roman"/>
            <w:iCs/>
            <w:shd w:val="clear" w:color="auto" w:fill="FFFFFF"/>
            <w:lang w:val="en-GB"/>
          </w:rPr>
          <w:t> 2</w:t>
        </w:r>
      </w:hyperlink>
      <w:r w:rsidR="007317FF" w:rsidRPr="00767B9D">
        <w:rPr>
          <w:rFonts w:eastAsia="Times New Roman" w:cs="Times New Roman"/>
          <w:shd w:val="clear" w:color="auto" w:fill="FFFFFF"/>
          <w:lang w:val="en-GB"/>
        </w:rPr>
        <w:t>, op. 100</w:t>
      </w:r>
      <w:r w:rsidR="007317FF" w:rsidRPr="00767B9D">
        <w:rPr>
          <w:rFonts w:eastAsia="Times New Roman" w:cs="Times New Roman"/>
          <w:lang w:val="en-GB"/>
        </w:rPr>
        <w:t xml:space="preserve">, </w:t>
      </w:r>
      <w:r w:rsidR="007317FF" w:rsidRPr="00767B9D">
        <w:t>Schubert</w:t>
      </w:r>
    </w:p>
    <w:p w14:paraId="0EB79C93" w14:textId="77777777" w:rsidR="00CA0582" w:rsidRPr="00767B9D" w:rsidRDefault="007317FF">
      <w:proofErr w:type="spellStart"/>
      <w:r w:rsidRPr="00767B9D">
        <w:rPr>
          <w:rFonts w:eastAsia="Times New Roman" w:cs="Times New Roman"/>
          <w:iCs/>
          <w:shd w:val="clear" w:color="auto" w:fill="FFFFFF"/>
          <w:lang w:val="en-GB"/>
        </w:rPr>
        <w:t>Sonate</w:t>
      </w:r>
      <w:proofErr w:type="spellEnd"/>
      <w:r w:rsidRPr="00767B9D">
        <w:rPr>
          <w:rFonts w:eastAsia="Times New Roman" w:cs="Times New Roman"/>
          <w:iCs/>
          <w:shd w:val="clear" w:color="auto" w:fill="FFFFFF"/>
          <w:lang w:val="en-GB"/>
        </w:rPr>
        <w:t xml:space="preserve"> pour </w:t>
      </w:r>
      <w:proofErr w:type="spellStart"/>
      <w:r w:rsidRPr="00767B9D">
        <w:rPr>
          <w:rFonts w:eastAsia="Times New Roman" w:cs="Times New Roman"/>
          <w:iCs/>
          <w:shd w:val="clear" w:color="auto" w:fill="FFFFFF"/>
          <w:lang w:val="en-GB"/>
        </w:rPr>
        <w:t>violoncelle</w:t>
      </w:r>
      <w:proofErr w:type="spellEnd"/>
      <w:r w:rsidRPr="00767B9D">
        <w:rPr>
          <w:rFonts w:eastAsia="Times New Roman" w:cs="Times New Roman"/>
          <w:iCs/>
          <w:shd w:val="clear" w:color="auto" w:fill="FFFFFF"/>
          <w:lang w:val="en-GB"/>
        </w:rPr>
        <w:t xml:space="preserve"> </w:t>
      </w:r>
      <w:proofErr w:type="spellStart"/>
      <w:r w:rsidRPr="00767B9D">
        <w:rPr>
          <w:rFonts w:eastAsia="Times New Roman" w:cs="Times New Roman"/>
          <w:iCs/>
          <w:shd w:val="clear" w:color="auto" w:fill="FFFFFF"/>
          <w:lang w:val="en-GB"/>
        </w:rPr>
        <w:t>en</w:t>
      </w:r>
      <w:proofErr w:type="spellEnd"/>
      <w:r w:rsidRPr="00767B9D">
        <w:rPr>
          <w:rFonts w:eastAsia="Times New Roman" w:cs="Times New Roman"/>
          <w:iCs/>
          <w:shd w:val="clear" w:color="auto" w:fill="FFFFFF"/>
          <w:lang w:val="en-GB"/>
        </w:rPr>
        <w:t xml:space="preserve"> mi </w:t>
      </w:r>
      <w:proofErr w:type="spellStart"/>
      <w:r w:rsidRPr="00767B9D">
        <w:rPr>
          <w:rFonts w:eastAsia="Times New Roman" w:cs="Times New Roman"/>
          <w:iCs/>
          <w:shd w:val="clear" w:color="auto" w:fill="FFFFFF"/>
          <w:lang w:val="en-GB"/>
        </w:rPr>
        <w:t>mineur</w:t>
      </w:r>
      <w:proofErr w:type="spellEnd"/>
      <w:r w:rsidRPr="00767B9D">
        <w:rPr>
          <w:rFonts w:eastAsia="Times New Roman" w:cs="Times New Roman"/>
          <w:iCs/>
          <w:shd w:val="clear" w:color="auto" w:fill="FFFFFF"/>
          <w:lang w:val="en-GB"/>
        </w:rPr>
        <w:t xml:space="preserve"> op. 14</w:t>
      </w:r>
      <w:r w:rsidRPr="00767B9D">
        <w:rPr>
          <w:rFonts w:eastAsia="Times New Roman" w:cs="Times New Roman"/>
          <w:lang w:val="en-GB"/>
        </w:rPr>
        <w:t xml:space="preserve">, </w:t>
      </w:r>
      <w:r w:rsidR="00CA0582" w:rsidRPr="00767B9D">
        <w:t>Vivaldi</w:t>
      </w:r>
    </w:p>
    <w:p w14:paraId="34FE7C02" w14:textId="77777777" w:rsidR="00223000" w:rsidRPr="00767B9D" w:rsidRDefault="00776188">
      <w:pPr>
        <w:rPr>
          <w:rFonts w:eastAsia="Times New Roman" w:cs="Times New Roman"/>
          <w:lang w:val="en-GB"/>
        </w:rPr>
      </w:pPr>
      <w:hyperlink r:id="rId6" w:tooltip="Idomeneo" w:history="1">
        <w:proofErr w:type="spellStart"/>
        <w:r w:rsidR="00CA0582" w:rsidRPr="00767B9D">
          <w:rPr>
            <w:rFonts w:eastAsia="Times New Roman" w:cs="Times New Roman"/>
            <w:iCs/>
            <w:shd w:val="clear" w:color="auto" w:fill="FFFFFF"/>
            <w:lang w:val="en-GB"/>
          </w:rPr>
          <w:t>Idomeneo</w:t>
        </w:r>
        <w:proofErr w:type="spellEnd"/>
      </w:hyperlink>
      <w:r w:rsidR="00CA0582" w:rsidRPr="00767B9D">
        <w:rPr>
          <w:rFonts w:eastAsia="Times New Roman" w:cs="Times New Roman"/>
          <w:shd w:val="clear" w:color="auto" w:fill="FFFFFF"/>
          <w:lang w:val="en-GB"/>
        </w:rPr>
        <w:t xml:space="preserve">, </w:t>
      </w:r>
      <w:r w:rsidR="00F722AA" w:rsidRPr="00767B9D">
        <w:t>Mozart</w:t>
      </w:r>
    </w:p>
    <w:p w14:paraId="21E832F1" w14:textId="77777777" w:rsidR="00CA0582" w:rsidRPr="00767B9D" w:rsidRDefault="004A6C96" w:rsidP="00CA0582">
      <w:r w:rsidRPr="00767B9D">
        <w:rPr>
          <w:b/>
        </w:rPr>
        <w:t>Orange mécanique</w:t>
      </w:r>
      <w:r w:rsidRPr="00767B9D">
        <w:t xml:space="preserve"> de Stanley Kubrick</w:t>
      </w:r>
      <w:r w:rsidR="004C1E25" w:rsidRPr="00767B9D">
        <w:t xml:space="preserve"> : </w:t>
      </w:r>
    </w:p>
    <w:p w14:paraId="63F715B3" w14:textId="77777777" w:rsidR="00CA0582" w:rsidRPr="00767B9D" w:rsidRDefault="00CA0582">
      <w:pPr>
        <w:rPr>
          <w:rFonts w:eastAsia="Times New Roman" w:cs="Times New Roman"/>
          <w:lang w:val="en-GB"/>
        </w:rPr>
      </w:pPr>
      <w:r w:rsidRPr="00767B9D">
        <w:rPr>
          <w:rFonts w:eastAsia="Times New Roman" w:cs="Times New Roman"/>
          <w:shd w:val="clear" w:color="auto" w:fill="FFFFFF"/>
          <w:lang w:val="en-GB"/>
        </w:rPr>
        <w:t xml:space="preserve">La </w:t>
      </w:r>
      <w:proofErr w:type="spellStart"/>
      <w:r w:rsidRPr="00767B9D">
        <w:rPr>
          <w:rFonts w:eastAsia="Times New Roman" w:cs="Times New Roman"/>
          <w:shd w:val="clear" w:color="auto" w:fill="FFFFFF"/>
          <w:lang w:val="en-GB"/>
        </w:rPr>
        <w:t>gazza</w:t>
      </w:r>
      <w:proofErr w:type="spellEnd"/>
      <w:r w:rsidRPr="00767B9D">
        <w:rPr>
          <w:rFonts w:eastAsia="Times New Roman" w:cs="Times New Roman"/>
          <w:shd w:val="clear" w:color="auto" w:fill="FFFFFF"/>
          <w:lang w:val="en-GB"/>
        </w:rPr>
        <w:t xml:space="preserve"> </w:t>
      </w:r>
      <w:proofErr w:type="spellStart"/>
      <w:r w:rsidRPr="00767B9D">
        <w:rPr>
          <w:rFonts w:eastAsia="Times New Roman" w:cs="Times New Roman"/>
          <w:shd w:val="clear" w:color="auto" w:fill="FFFFFF"/>
          <w:lang w:val="en-GB"/>
        </w:rPr>
        <w:t>ladra</w:t>
      </w:r>
      <w:proofErr w:type="spellEnd"/>
      <w:r w:rsidRPr="00767B9D">
        <w:rPr>
          <w:rFonts w:eastAsia="Times New Roman" w:cs="Times New Roman"/>
          <w:lang w:val="en-GB"/>
        </w:rPr>
        <w:t xml:space="preserve">, </w:t>
      </w:r>
      <w:r w:rsidRPr="00767B9D">
        <w:t>Rossini</w:t>
      </w:r>
    </w:p>
    <w:p w14:paraId="19085F2D" w14:textId="77777777" w:rsidR="00CA0582" w:rsidRPr="00767B9D" w:rsidRDefault="00CA0582">
      <w:proofErr w:type="spellStart"/>
      <w:r w:rsidRPr="00767B9D">
        <w:rPr>
          <w:rFonts w:eastAsia="Times New Roman" w:cs="Times New Roman"/>
          <w:shd w:val="clear" w:color="auto" w:fill="FFFFFF"/>
          <w:lang w:val="en-GB"/>
        </w:rPr>
        <w:t>Neuvième</w:t>
      </w:r>
      <w:proofErr w:type="spellEnd"/>
      <w:r w:rsidRPr="00767B9D">
        <w:rPr>
          <w:rFonts w:eastAsia="Times New Roman" w:cs="Times New Roman"/>
          <w:shd w:val="clear" w:color="auto" w:fill="FFFFFF"/>
          <w:lang w:val="en-GB"/>
        </w:rPr>
        <w:t xml:space="preserve"> Symphonie</w:t>
      </w:r>
      <w:r w:rsidRPr="00767B9D">
        <w:rPr>
          <w:rFonts w:eastAsia="Times New Roman" w:cs="Times New Roman"/>
          <w:lang w:val="en-GB"/>
        </w:rPr>
        <w:t xml:space="preserve">, </w:t>
      </w:r>
      <w:r w:rsidRPr="00767B9D">
        <w:t>Beethoven</w:t>
      </w:r>
    </w:p>
    <w:p w14:paraId="71381171" w14:textId="77777777" w:rsidR="00545543" w:rsidRPr="00767B9D" w:rsidRDefault="00776188">
      <w:pPr>
        <w:rPr>
          <w:rFonts w:eastAsia="Times New Roman" w:cs="Times New Roman"/>
          <w:lang w:val="en-GB"/>
        </w:rPr>
      </w:pPr>
      <w:hyperlink r:id="rId7" w:tooltip="Music for the Funeral of Queen Mary" w:history="1">
        <w:r w:rsidR="00CA0582" w:rsidRPr="00767B9D">
          <w:rPr>
            <w:rFonts w:eastAsia="Times New Roman" w:cs="Times New Roman"/>
            <w:i/>
            <w:iCs/>
            <w:shd w:val="clear" w:color="auto" w:fill="FFFFFF"/>
            <w:lang w:val="en-GB"/>
          </w:rPr>
          <w:t>Music for the Funeral of Queen Mary</w:t>
        </w:r>
      </w:hyperlink>
      <w:r w:rsidR="00CA0582" w:rsidRPr="00767B9D">
        <w:rPr>
          <w:rFonts w:eastAsia="Times New Roman" w:cs="Times New Roman"/>
          <w:lang w:val="en-GB"/>
        </w:rPr>
        <w:t xml:space="preserve">, </w:t>
      </w:r>
      <w:r w:rsidR="004C1E25" w:rsidRPr="00767B9D">
        <w:t>Purcell</w:t>
      </w:r>
    </w:p>
    <w:p w14:paraId="0F0222ED" w14:textId="77777777" w:rsidR="00CA0582" w:rsidRPr="00767B9D" w:rsidRDefault="00310581">
      <w:r w:rsidRPr="00767B9D">
        <w:rPr>
          <w:b/>
        </w:rPr>
        <w:t>2001, l’odyssée de</w:t>
      </w:r>
      <w:r w:rsidR="00CA0582" w:rsidRPr="00767B9D">
        <w:rPr>
          <w:b/>
        </w:rPr>
        <w:t xml:space="preserve"> l’espace </w:t>
      </w:r>
      <w:r w:rsidR="004C1E25" w:rsidRPr="00767B9D">
        <w:t xml:space="preserve">de Stanley Kubrick : </w:t>
      </w:r>
    </w:p>
    <w:p w14:paraId="60028FC6" w14:textId="77777777" w:rsidR="00CA0582" w:rsidRPr="00767B9D" w:rsidRDefault="00CA0582">
      <w:r w:rsidRPr="00767B9D">
        <w:t xml:space="preserve">Ainsi parlait Zarathoustra, </w:t>
      </w:r>
      <w:r w:rsidR="00310581" w:rsidRPr="00767B9D">
        <w:t xml:space="preserve">Richard </w:t>
      </w:r>
      <w:r w:rsidRPr="00767B9D">
        <w:t>Strauss</w:t>
      </w:r>
    </w:p>
    <w:p w14:paraId="5D52892D" w14:textId="77777777" w:rsidR="00310581" w:rsidRPr="00767B9D" w:rsidRDefault="00CA0582">
      <w:r w:rsidRPr="00767B9D">
        <w:t xml:space="preserve">Le beau Danube bleu, </w:t>
      </w:r>
      <w:r w:rsidR="004C1E25" w:rsidRPr="00767B9D">
        <w:t>Johann Strauss</w:t>
      </w:r>
    </w:p>
    <w:p w14:paraId="426572EB" w14:textId="77777777" w:rsidR="00CA0582" w:rsidRPr="00767B9D" w:rsidRDefault="00CA0582" w:rsidP="00CA0582">
      <w:pPr>
        <w:rPr>
          <w:rFonts w:eastAsia="Times New Roman" w:cs="Times New Roman"/>
          <w:lang w:val="en-GB"/>
        </w:rPr>
      </w:pPr>
      <w:r w:rsidRPr="00767B9D">
        <w:rPr>
          <w:rFonts w:eastAsia="Times New Roman" w:cs="Times New Roman"/>
          <w:i/>
          <w:iCs/>
          <w:shd w:val="clear" w:color="auto" w:fill="F8F9FA"/>
          <w:lang w:val="en-GB"/>
        </w:rPr>
        <w:t xml:space="preserve">Lux </w:t>
      </w:r>
      <w:proofErr w:type="spellStart"/>
      <w:r w:rsidRPr="00767B9D">
        <w:rPr>
          <w:rFonts w:eastAsia="Times New Roman" w:cs="Times New Roman"/>
          <w:i/>
          <w:iCs/>
          <w:shd w:val="clear" w:color="auto" w:fill="F8F9FA"/>
          <w:lang w:val="en-GB"/>
        </w:rPr>
        <w:t>Aeterna</w:t>
      </w:r>
      <w:proofErr w:type="spellEnd"/>
      <w:r w:rsidRPr="00767B9D">
        <w:rPr>
          <w:rFonts w:eastAsia="Times New Roman" w:cs="Times New Roman"/>
          <w:i/>
          <w:iCs/>
          <w:shd w:val="clear" w:color="auto" w:fill="F8F9FA"/>
          <w:lang w:val="en-GB"/>
        </w:rPr>
        <w:t>,</w:t>
      </w:r>
      <w:r w:rsidRPr="00767B9D">
        <w:rPr>
          <w:rFonts w:eastAsia="Times New Roman" w:cs="Times New Roman"/>
          <w:shd w:val="clear" w:color="auto" w:fill="F8F9FA"/>
          <w:lang w:val="en-GB"/>
        </w:rPr>
        <w:t> Ligeti)</w:t>
      </w:r>
    </w:p>
    <w:p w14:paraId="48F6669B" w14:textId="77777777" w:rsidR="00130597" w:rsidRPr="00767B9D" w:rsidRDefault="00130597" w:rsidP="00130597">
      <w:r w:rsidRPr="00767B9D">
        <w:rPr>
          <w:b/>
        </w:rPr>
        <w:t>Shini</w:t>
      </w:r>
      <w:r w:rsidR="004C1E25" w:rsidRPr="00767B9D">
        <w:rPr>
          <w:b/>
        </w:rPr>
        <w:t>ng</w:t>
      </w:r>
      <w:r w:rsidR="00CA0582" w:rsidRPr="00767B9D">
        <w:t xml:space="preserve"> </w:t>
      </w:r>
      <w:r w:rsidR="004C1E25" w:rsidRPr="00767B9D">
        <w:t xml:space="preserve">de Stanley Kubrick : </w:t>
      </w:r>
      <w:r w:rsidR="00CA0582" w:rsidRPr="00767B9D">
        <w:t xml:space="preserve">Songe d’une nuit de Sabbat, </w:t>
      </w:r>
      <w:r w:rsidR="004C1E25" w:rsidRPr="00767B9D">
        <w:t>Berlioz</w:t>
      </w:r>
    </w:p>
    <w:p w14:paraId="2FCB1BDB" w14:textId="77777777" w:rsidR="00310581" w:rsidRPr="00767B9D" w:rsidRDefault="00130597">
      <w:r w:rsidRPr="00767B9D">
        <w:rPr>
          <w:b/>
        </w:rPr>
        <w:t xml:space="preserve">Le silence </w:t>
      </w:r>
      <w:r w:rsidR="00CA0582" w:rsidRPr="00767B9D">
        <w:rPr>
          <w:b/>
        </w:rPr>
        <w:t>des agneaux</w:t>
      </w:r>
      <w:r w:rsidR="00CA0582" w:rsidRPr="00767B9D">
        <w:t xml:space="preserve"> </w:t>
      </w:r>
      <w:r w:rsidR="004C1E25" w:rsidRPr="00767B9D">
        <w:t xml:space="preserve">de Jonathan </w:t>
      </w:r>
      <w:proofErr w:type="spellStart"/>
      <w:r w:rsidR="004C1E25" w:rsidRPr="00767B9D">
        <w:t>Demme</w:t>
      </w:r>
      <w:proofErr w:type="spellEnd"/>
      <w:r w:rsidR="004C1E25" w:rsidRPr="00767B9D">
        <w:t xml:space="preserve"> : </w:t>
      </w:r>
      <w:r w:rsidR="007317FF" w:rsidRPr="00767B9D">
        <w:t xml:space="preserve">Les variations Goldberg, </w:t>
      </w:r>
      <w:r w:rsidR="004C1E25" w:rsidRPr="00767B9D">
        <w:t>Bach</w:t>
      </w:r>
    </w:p>
    <w:p w14:paraId="1DF86858" w14:textId="77777777" w:rsidR="00130597" w:rsidRPr="00767B9D" w:rsidRDefault="004C1E25">
      <w:pPr>
        <w:rPr>
          <w:rFonts w:eastAsia="Times New Roman" w:cs="Times New Roman"/>
          <w:lang w:val="en-GB"/>
        </w:rPr>
      </w:pPr>
      <w:r w:rsidRPr="00767B9D">
        <w:rPr>
          <w:b/>
        </w:rPr>
        <w:t>Shrek 4 </w:t>
      </w:r>
      <w:r w:rsidRPr="00767B9D">
        <w:t xml:space="preserve">: </w:t>
      </w:r>
      <w:hyperlink r:id="rId8" w:tooltip="Fugue en sol mineur, BWV 578" w:history="1">
        <w:r w:rsidR="007317FF" w:rsidRPr="00767B9D">
          <w:rPr>
            <w:rFonts w:eastAsia="Times New Roman" w:cs="Times New Roman"/>
            <w:iCs/>
            <w:shd w:val="clear" w:color="auto" w:fill="FFFFFF"/>
            <w:lang w:val="en-GB"/>
          </w:rPr>
          <w:t xml:space="preserve">Fugue </w:t>
        </w:r>
        <w:proofErr w:type="spellStart"/>
        <w:r w:rsidR="007317FF" w:rsidRPr="00767B9D">
          <w:rPr>
            <w:rFonts w:eastAsia="Times New Roman" w:cs="Times New Roman"/>
            <w:iCs/>
            <w:shd w:val="clear" w:color="auto" w:fill="FFFFFF"/>
            <w:lang w:val="en-GB"/>
          </w:rPr>
          <w:t>en</w:t>
        </w:r>
        <w:proofErr w:type="spellEnd"/>
        <w:r w:rsidR="007317FF" w:rsidRPr="00767B9D">
          <w:rPr>
            <w:rFonts w:eastAsia="Times New Roman" w:cs="Times New Roman"/>
            <w:iCs/>
            <w:shd w:val="clear" w:color="auto" w:fill="FFFFFF"/>
            <w:lang w:val="en-GB"/>
          </w:rPr>
          <w:t xml:space="preserve"> sol </w:t>
        </w:r>
        <w:proofErr w:type="spellStart"/>
        <w:r w:rsidR="007317FF" w:rsidRPr="00767B9D">
          <w:rPr>
            <w:rFonts w:eastAsia="Times New Roman" w:cs="Times New Roman"/>
            <w:iCs/>
            <w:shd w:val="clear" w:color="auto" w:fill="FFFFFF"/>
            <w:lang w:val="en-GB"/>
          </w:rPr>
          <w:t>mineur</w:t>
        </w:r>
        <w:proofErr w:type="spellEnd"/>
        <w:r w:rsidR="007317FF" w:rsidRPr="00767B9D">
          <w:rPr>
            <w:rFonts w:eastAsia="Times New Roman" w:cs="Times New Roman"/>
            <w:iCs/>
            <w:shd w:val="clear" w:color="auto" w:fill="FFFFFF"/>
            <w:lang w:val="en-GB"/>
          </w:rPr>
          <w:t>, BWV 578</w:t>
        </w:r>
      </w:hyperlink>
      <w:r w:rsidR="007317FF" w:rsidRPr="00767B9D">
        <w:rPr>
          <w:rFonts w:eastAsia="Times New Roman" w:cs="Times New Roman"/>
          <w:shd w:val="clear" w:color="auto" w:fill="FFFFFF"/>
          <w:lang w:val="en-GB"/>
        </w:rPr>
        <w:t> </w:t>
      </w:r>
      <w:r w:rsidR="007317FF" w:rsidRPr="00767B9D">
        <w:rPr>
          <w:rFonts w:eastAsia="Times New Roman" w:cs="Times New Roman"/>
          <w:lang w:val="en-GB"/>
        </w:rPr>
        <w:t xml:space="preserve">, </w:t>
      </w:r>
      <w:r w:rsidRPr="00767B9D">
        <w:t>Bach</w:t>
      </w:r>
    </w:p>
    <w:p w14:paraId="5DC7ABE4" w14:textId="77777777" w:rsidR="00130597" w:rsidRPr="00767B9D" w:rsidRDefault="00130597">
      <w:r w:rsidRPr="00767B9D">
        <w:rPr>
          <w:b/>
        </w:rPr>
        <w:t xml:space="preserve">Django </w:t>
      </w:r>
      <w:proofErr w:type="spellStart"/>
      <w:r w:rsidRPr="00767B9D">
        <w:rPr>
          <w:b/>
        </w:rPr>
        <w:t>u</w:t>
      </w:r>
      <w:r w:rsidR="00CA0582" w:rsidRPr="00767B9D">
        <w:rPr>
          <w:b/>
        </w:rPr>
        <w:t>nchained</w:t>
      </w:r>
      <w:proofErr w:type="spellEnd"/>
      <w:r w:rsidR="004C1E25" w:rsidRPr="00767B9D">
        <w:rPr>
          <w:b/>
        </w:rPr>
        <w:t xml:space="preserve"> </w:t>
      </w:r>
      <w:r w:rsidR="004C1E25" w:rsidRPr="00767B9D">
        <w:t xml:space="preserve">de Quentin </w:t>
      </w:r>
      <w:proofErr w:type="spellStart"/>
      <w:r w:rsidR="004C1E25" w:rsidRPr="00767B9D">
        <w:t>Tarentino</w:t>
      </w:r>
      <w:proofErr w:type="spellEnd"/>
      <w:r w:rsidR="004C1E25" w:rsidRPr="00767B9D">
        <w:t xml:space="preserve"> : </w:t>
      </w:r>
      <w:r w:rsidR="00CA0582" w:rsidRPr="00767B9D">
        <w:t xml:space="preserve">Lettre à Elise, </w:t>
      </w:r>
      <w:r w:rsidR="004C1E25" w:rsidRPr="00767B9D">
        <w:t>Beethoven</w:t>
      </w:r>
    </w:p>
    <w:p w14:paraId="501A454F" w14:textId="77777777" w:rsidR="007853F0" w:rsidRPr="00767B9D" w:rsidRDefault="007853F0">
      <w:pPr>
        <w:rPr>
          <w:rFonts w:eastAsia="Times New Roman" w:cs="Times New Roman"/>
          <w:lang w:val="en-GB"/>
        </w:rPr>
      </w:pPr>
      <w:r w:rsidRPr="00767B9D">
        <w:rPr>
          <w:b/>
        </w:rPr>
        <w:t>Kill Bill</w:t>
      </w:r>
      <w:r w:rsidRPr="00767B9D">
        <w:t xml:space="preserve"> de Quentin </w:t>
      </w:r>
      <w:proofErr w:type="spellStart"/>
      <w:r w:rsidRPr="00767B9D">
        <w:t>Tarentino</w:t>
      </w:r>
      <w:proofErr w:type="spellEnd"/>
      <w:r w:rsidRPr="00767B9D">
        <w:t xml:space="preserve"> : </w:t>
      </w:r>
      <w:hyperlink r:id="rId9" w:tooltip="Vol du bourdon" w:history="1">
        <w:r w:rsidRPr="00767B9D">
          <w:rPr>
            <w:rFonts w:eastAsia="Times New Roman" w:cs="Times New Roman"/>
            <w:iCs/>
            <w:shd w:val="clear" w:color="auto" w:fill="FFFFFF"/>
            <w:lang w:val="en-GB"/>
          </w:rPr>
          <w:t>Vol du bourdon</w:t>
        </w:r>
      </w:hyperlink>
      <w:r w:rsidR="00CA0582" w:rsidRPr="00767B9D">
        <w:rPr>
          <w:rFonts w:eastAsia="Times New Roman" w:cs="Times New Roman"/>
          <w:lang w:val="en-GB"/>
        </w:rPr>
        <w:t>,</w:t>
      </w:r>
      <w:r w:rsidRPr="00767B9D">
        <w:rPr>
          <w:rFonts w:eastAsia="Times New Roman" w:cs="Times New Roman"/>
          <w:lang w:val="en-GB"/>
        </w:rPr>
        <w:t xml:space="preserve"> </w:t>
      </w:r>
      <w:r w:rsidRPr="00767B9D">
        <w:t>Rimski-Korsakov</w:t>
      </w:r>
    </w:p>
    <w:p w14:paraId="1AE1CEBA" w14:textId="77777777" w:rsidR="004C1E25" w:rsidRPr="00C0438E" w:rsidRDefault="004C1E25">
      <w:pPr>
        <w:rPr>
          <w:rFonts w:eastAsia="Times New Roman" w:cs="Times New Roman"/>
          <w:lang w:val="en-GB"/>
        </w:rPr>
      </w:pPr>
      <w:r w:rsidRPr="00C0438E">
        <w:rPr>
          <w:b/>
        </w:rPr>
        <w:lastRenderedPageBreak/>
        <w:t>Twilight,</w:t>
      </w:r>
      <w:r w:rsidRPr="00C0438E">
        <w:t xml:space="preserve"> </w:t>
      </w:r>
      <w:proofErr w:type="spellStart"/>
      <w:r w:rsidRPr="00C0438E">
        <w:rPr>
          <w:b/>
        </w:rPr>
        <w:t>chapître</w:t>
      </w:r>
      <w:proofErr w:type="spellEnd"/>
      <w:r w:rsidRPr="00C0438E">
        <w:rPr>
          <w:b/>
        </w:rPr>
        <w:t xml:space="preserve"> 1</w:t>
      </w:r>
      <w:r w:rsidRPr="00C0438E">
        <w:t xml:space="preserve"> de Catherine </w:t>
      </w:r>
      <w:proofErr w:type="spellStart"/>
      <w:r w:rsidRPr="00C0438E">
        <w:t>Hardwicke</w:t>
      </w:r>
      <w:proofErr w:type="spellEnd"/>
      <w:r w:rsidRPr="00C0438E">
        <w:t xml:space="preserve"> : </w:t>
      </w:r>
      <w:r w:rsidR="007317FF" w:rsidRPr="00C0438E">
        <w:rPr>
          <w:rFonts w:eastAsia="Times New Roman" w:cs="Times New Roman"/>
          <w:iCs/>
          <w:color w:val="222222"/>
          <w:shd w:val="clear" w:color="auto" w:fill="FFFFFF"/>
          <w:lang w:val="en-GB"/>
        </w:rPr>
        <w:t>Clair de lune</w:t>
      </w:r>
      <w:r w:rsidR="007317FF" w:rsidRPr="00C0438E">
        <w:rPr>
          <w:rFonts w:eastAsia="Times New Roman" w:cs="Times New Roman"/>
          <w:color w:val="222222"/>
          <w:shd w:val="clear" w:color="auto" w:fill="FFFFFF"/>
          <w:lang w:val="en-GB"/>
        </w:rPr>
        <w:t> de la </w:t>
      </w:r>
      <w:hyperlink r:id="rId10" w:tooltip="Suite bergamasque" w:history="1">
        <w:r w:rsidR="007317FF" w:rsidRPr="00C0438E">
          <w:rPr>
            <w:rFonts w:eastAsia="Times New Roman" w:cs="Times New Roman"/>
            <w:iCs/>
            <w:color w:val="0B0080"/>
            <w:u w:val="single"/>
            <w:shd w:val="clear" w:color="auto" w:fill="FFFFFF"/>
            <w:lang w:val="en-GB"/>
          </w:rPr>
          <w:t xml:space="preserve">Suite </w:t>
        </w:r>
        <w:proofErr w:type="spellStart"/>
        <w:r w:rsidR="007317FF" w:rsidRPr="00C0438E">
          <w:rPr>
            <w:rFonts w:eastAsia="Times New Roman" w:cs="Times New Roman"/>
            <w:iCs/>
            <w:color w:val="0B0080"/>
            <w:u w:val="single"/>
            <w:shd w:val="clear" w:color="auto" w:fill="FFFFFF"/>
            <w:lang w:val="en-GB"/>
          </w:rPr>
          <w:t>bergamasque</w:t>
        </w:r>
        <w:proofErr w:type="spellEnd"/>
      </w:hyperlink>
      <w:r w:rsidR="007317FF" w:rsidRPr="00C0438E">
        <w:rPr>
          <w:rFonts w:eastAsia="Times New Roman" w:cs="Times New Roman"/>
          <w:color w:val="222222"/>
          <w:shd w:val="clear" w:color="auto" w:fill="FFFFFF"/>
          <w:lang w:val="en-GB"/>
        </w:rPr>
        <w:t xml:space="preserve"> pour piano solo, </w:t>
      </w:r>
      <w:r w:rsidRPr="00C0438E">
        <w:t>Debussy</w:t>
      </w:r>
    </w:p>
    <w:p w14:paraId="63C4860B" w14:textId="77777777" w:rsidR="004C1E25" w:rsidRPr="00C0438E" w:rsidRDefault="004C1E25">
      <w:r w:rsidRPr="00C0438E">
        <w:rPr>
          <w:b/>
        </w:rPr>
        <w:t>Le cinquième élément</w:t>
      </w:r>
      <w:r w:rsidRPr="00C0438E">
        <w:t xml:space="preserve"> de Luc Besson : Donizetti</w:t>
      </w:r>
    </w:p>
    <w:p w14:paraId="055730FC" w14:textId="77777777" w:rsidR="004C1E25" w:rsidRPr="00C0438E" w:rsidRDefault="00CA0582">
      <w:pPr>
        <w:rPr>
          <w:rFonts w:eastAsia="Times New Roman" w:cs="Times New Roman"/>
          <w:lang w:val="en-GB"/>
        </w:rPr>
      </w:pPr>
      <w:r w:rsidRPr="00C0438E">
        <w:rPr>
          <w:b/>
        </w:rPr>
        <w:t>Les infiltrés</w:t>
      </w:r>
      <w:r w:rsidR="004C1E25" w:rsidRPr="00C0438E">
        <w:t xml:space="preserve"> de Martin </w:t>
      </w:r>
      <w:proofErr w:type="spellStart"/>
      <w:r w:rsidR="004C1E25" w:rsidRPr="00C0438E">
        <w:t>Scorcese</w:t>
      </w:r>
      <w:proofErr w:type="spellEnd"/>
      <w:r w:rsidR="004C1E25" w:rsidRPr="00C0438E">
        <w:t xml:space="preserve"> : </w:t>
      </w:r>
      <w:r w:rsidR="007853F0" w:rsidRPr="00C0438E">
        <w:rPr>
          <w:rFonts w:eastAsia="Times New Roman" w:cs="Times New Roman"/>
          <w:color w:val="222222"/>
          <w:shd w:val="clear" w:color="auto" w:fill="FFFFFF"/>
          <w:lang w:val="it-IT"/>
        </w:rPr>
        <w:t>« </w:t>
      </w:r>
      <w:r w:rsidR="007853F0" w:rsidRPr="00C0438E">
        <w:rPr>
          <w:rFonts w:eastAsia="Times New Roman" w:cs="Times New Roman"/>
          <w:iCs/>
          <w:color w:val="222222"/>
          <w:shd w:val="clear" w:color="auto" w:fill="FFFFFF"/>
          <w:lang w:val="it-IT"/>
        </w:rPr>
        <w:t>Chi mi frena in tal momento</w:t>
      </w:r>
      <w:r w:rsidR="007853F0" w:rsidRPr="00C0438E">
        <w:rPr>
          <w:rFonts w:eastAsia="Times New Roman" w:cs="Times New Roman"/>
          <w:color w:val="222222"/>
          <w:shd w:val="clear" w:color="auto" w:fill="FFFFFF"/>
          <w:lang w:val="it-IT"/>
        </w:rPr>
        <w:t> »</w:t>
      </w:r>
      <w:r w:rsidR="007853F0" w:rsidRPr="00C0438E">
        <w:rPr>
          <w:rFonts w:eastAsia="Times New Roman" w:cs="Times New Roman"/>
          <w:color w:val="222222"/>
          <w:shd w:val="clear" w:color="auto" w:fill="FFFFFF"/>
          <w:lang w:val="en-GB"/>
        </w:rPr>
        <w:t xml:space="preserve"> - </w:t>
      </w:r>
      <w:proofErr w:type="spellStart"/>
      <w:r w:rsidR="007853F0" w:rsidRPr="00C0438E">
        <w:rPr>
          <w:rFonts w:eastAsia="Times New Roman" w:cs="Times New Roman"/>
          <w:color w:val="222222"/>
          <w:shd w:val="clear" w:color="auto" w:fill="FFFFFF"/>
          <w:lang w:val="en-GB"/>
        </w:rPr>
        <w:t>Acte</w:t>
      </w:r>
      <w:proofErr w:type="spellEnd"/>
      <w:r w:rsidR="007853F0" w:rsidRPr="00C0438E">
        <w:rPr>
          <w:rFonts w:eastAsia="Times New Roman" w:cs="Times New Roman"/>
          <w:color w:val="222222"/>
          <w:shd w:val="clear" w:color="auto" w:fill="FFFFFF"/>
          <w:lang w:val="en-GB"/>
        </w:rPr>
        <w:t xml:space="preserve"> II, scène 2,</w:t>
      </w:r>
      <w:r w:rsidR="007317FF" w:rsidRPr="00C0438E">
        <w:rPr>
          <w:rFonts w:eastAsia="Times New Roman" w:cs="Times New Roman"/>
          <w:color w:val="222222"/>
          <w:shd w:val="clear" w:color="auto" w:fill="FFFFFF"/>
          <w:lang w:val="en-GB"/>
        </w:rPr>
        <w:t xml:space="preserve"> Donizetti</w:t>
      </w:r>
    </w:p>
    <w:p w14:paraId="7CFEF6FB" w14:textId="77777777" w:rsidR="004C1E25" w:rsidRDefault="004C1E25"/>
    <w:p w14:paraId="5C55E74E" w14:textId="77777777" w:rsidR="00CD7985" w:rsidRPr="00BD75BC" w:rsidRDefault="00CD7985">
      <w:pPr>
        <w:rPr>
          <w:b/>
        </w:rPr>
      </w:pPr>
      <w:r w:rsidRPr="00BD75BC">
        <w:rPr>
          <w:b/>
        </w:rPr>
        <w:t>La m</w:t>
      </w:r>
      <w:r w:rsidR="00BD75BC" w:rsidRPr="00BD75BC">
        <w:rPr>
          <w:b/>
        </w:rPr>
        <w:t>usique classique à la télévision</w:t>
      </w:r>
      <w:r w:rsidRPr="00BD75BC">
        <w:rPr>
          <w:b/>
        </w:rPr>
        <w:t> :</w:t>
      </w:r>
    </w:p>
    <w:p w14:paraId="6697795E" w14:textId="77777777" w:rsidR="00CD7985" w:rsidRPr="00767B9D" w:rsidRDefault="00CD7985">
      <w:pPr>
        <w:rPr>
          <w:b/>
        </w:rPr>
      </w:pPr>
      <w:proofErr w:type="spellStart"/>
      <w:r w:rsidRPr="00767B9D">
        <w:rPr>
          <w:b/>
        </w:rPr>
        <w:t>Philharmonia</w:t>
      </w:r>
      <w:proofErr w:type="spellEnd"/>
    </w:p>
    <w:p w14:paraId="5C1809C7" w14:textId="77777777" w:rsidR="00CD7985" w:rsidRPr="00767B9D" w:rsidRDefault="00CD7985">
      <w:pPr>
        <w:rPr>
          <w:b/>
        </w:rPr>
      </w:pPr>
      <w:r w:rsidRPr="00767B9D">
        <w:rPr>
          <w:b/>
        </w:rPr>
        <w:t>Mozart in the jungle</w:t>
      </w:r>
    </w:p>
    <w:p w14:paraId="213BF016" w14:textId="77777777" w:rsidR="00BD75BC" w:rsidRDefault="00BD75BC">
      <w:r>
        <w:t xml:space="preserve">Festival de Cannes : L’aquarium, de Camille Saint </w:t>
      </w:r>
      <w:proofErr w:type="spellStart"/>
      <w:r>
        <w:t>Saens</w:t>
      </w:r>
      <w:proofErr w:type="spellEnd"/>
    </w:p>
    <w:p w14:paraId="137638D6" w14:textId="77777777" w:rsidR="00BD75BC" w:rsidRDefault="00BD75BC">
      <w:r>
        <w:t>Eurovision : Te Deum de Cha</w:t>
      </w:r>
      <w:r w:rsidR="00767B9D">
        <w:t>r</w:t>
      </w:r>
      <w:r>
        <w:t>pentier</w:t>
      </w:r>
    </w:p>
    <w:p w14:paraId="396F301A" w14:textId="77777777" w:rsidR="00BD75BC" w:rsidRDefault="00BD75BC"/>
    <w:p w14:paraId="79951E6C" w14:textId="77777777" w:rsidR="00BD75BC" w:rsidRDefault="00BD75BC"/>
    <w:p w14:paraId="68BD124A" w14:textId="77777777" w:rsidR="00BD75BC" w:rsidRPr="00BD75BC" w:rsidRDefault="00BD75BC">
      <w:pPr>
        <w:rPr>
          <w:b/>
        </w:rPr>
      </w:pPr>
      <w:r w:rsidRPr="00BD75BC">
        <w:rPr>
          <w:b/>
        </w:rPr>
        <w:t>Publicité :</w:t>
      </w:r>
    </w:p>
    <w:p w14:paraId="387380DE" w14:textId="77777777" w:rsidR="00BD75BC" w:rsidRDefault="00BD75BC">
      <w:r>
        <w:t>Pub Lego 2018 : Le beau Danube bleu, Johann Strauss</w:t>
      </w:r>
    </w:p>
    <w:p w14:paraId="42239246" w14:textId="77777777" w:rsidR="00BD75BC" w:rsidRDefault="00BD75BC">
      <w:r>
        <w:t xml:space="preserve">Canal + : La </w:t>
      </w:r>
      <w:proofErr w:type="spellStart"/>
      <w:r>
        <w:t>gazza</w:t>
      </w:r>
      <w:proofErr w:type="spellEnd"/>
      <w:r>
        <w:t xml:space="preserve"> </w:t>
      </w:r>
      <w:proofErr w:type="spellStart"/>
      <w:r>
        <w:t>ladra</w:t>
      </w:r>
      <w:proofErr w:type="spellEnd"/>
      <w:r>
        <w:t>, Rossini</w:t>
      </w:r>
    </w:p>
    <w:p w14:paraId="69AF6829" w14:textId="77777777" w:rsidR="00CD7985" w:rsidRDefault="00BD75BC">
      <w:proofErr w:type="spellStart"/>
      <w:r>
        <w:t>Volfswagen</w:t>
      </w:r>
      <w:proofErr w:type="spellEnd"/>
      <w:r>
        <w:t> : La tartine beurrée, Mozart</w:t>
      </w:r>
    </w:p>
    <w:p w14:paraId="093BD9D8" w14:textId="77777777" w:rsidR="00BD75BC" w:rsidRDefault="00BD75BC" w:rsidP="00BD75BC">
      <w:pPr>
        <w:rPr>
          <w:rFonts w:eastAsia="Times New Roman" w:cs="Times New Roman"/>
          <w:bCs/>
          <w:bdr w:val="none" w:sz="0" w:space="0" w:color="auto" w:frame="1"/>
          <w:shd w:val="clear" w:color="auto" w:fill="FFFFFF"/>
          <w:lang w:val="en-GB"/>
        </w:rPr>
      </w:pPr>
      <w:proofErr w:type="spellStart"/>
      <w:r>
        <w:rPr>
          <w:rFonts w:ascii="Georgia" w:eastAsia="Times New Roman" w:hAnsi="Georgia" w:cs="Times New Roman"/>
          <w:color w:val="333333"/>
          <w:shd w:val="clear" w:color="auto" w:fill="FFFFFF"/>
          <w:lang w:val="en-GB"/>
        </w:rPr>
        <w:t>Décathlon</w:t>
      </w:r>
      <w:proofErr w:type="spellEnd"/>
      <w:r>
        <w:rPr>
          <w:rFonts w:ascii="Georgia" w:eastAsia="Times New Roman" w:hAnsi="Georgia" w:cs="Times New Roman"/>
          <w:color w:val="333333"/>
          <w:shd w:val="clear" w:color="auto" w:fill="FFFFFF"/>
          <w:lang w:val="en-GB"/>
        </w:rPr>
        <w:t xml:space="preserve">: </w:t>
      </w:r>
      <w:r w:rsidRPr="00BD75BC">
        <w:rPr>
          <w:rFonts w:ascii="Georgia" w:eastAsia="Times New Roman" w:hAnsi="Georgia" w:cs="Times New Roman"/>
          <w:color w:val="333333"/>
          <w:shd w:val="clear" w:color="auto" w:fill="FFFFFF"/>
          <w:lang w:val="en-GB"/>
        </w:rPr>
        <w:t> </w:t>
      </w:r>
      <w:hyperlink r:id="rId11" w:history="1">
        <w:r w:rsidRPr="00BD75BC">
          <w:rPr>
            <w:rFonts w:eastAsia="Times New Roman" w:cs="Times New Roman"/>
            <w:bCs/>
            <w:iCs/>
            <w:bdr w:val="none" w:sz="0" w:space="0" w:color="auto" w:frame="1"/>
            <w:lang w:val="en-GB"/>
          </w:rPr>
          <w:t>La Gioconda</w:t>
        </w:r>
      </w:hyperlink>
      <w:r w:rsidRPr="00BD75BC">
        <w:rPr>
          <w:rFonts w:eastAsia="Times New Roman" w:cs="Times New Roman"/>
          <w:shd w:val="clear" w:color="auto" w:fill="FFFFFF"/>
          <w:lang w:val="en-GB"/>
        </w:rPr>
        <w:t>, </w:t>
      </w:r>
      <w:proofErr w:type="spellStart"/>
      <w:r w:rsidR="007E68D2">
        <w:rPr>
          <w:rFonts w:eastAsia="Times New Roman" w:cs="Times New Roman"/>
          <w:bCs/>
          <w:bdr w:val="none" w:sz="0" w:space="0" w:color="auto" w:frame="1"/>
          <w:lang w:val="en-GB"/>
        </w:rPr>
        <w:fldChar w:fldCharType="begin"/>
      </w:r>
      <w:r w:rsidR="007E68D2">
        <w:rPr>
          <w:rFonts w:eastAsia="Times New Roman" w:cs="Times New Roman"/>
          <w:bCs/>
          <w:bdr w:val="none" w:sz="0" w:space="0" w:color="auto" w:frame="1"/>
          <w:lang w:val="en-GB"/>
        </w:rPr>
        <w:instrText xml:space="preserve"> HYPERLINK "https://fr.wikipedia.org/wiki/Amilcare_Ponchielli" </w:instrText>
      </w:r>
      <w:r w:rsidR="007E68D2">
        <w:rPr>
          <w:rFonts w:eastAsia="Times New Roman" w:cs="Times New Roman"/>
          <w:bCs/>
          <w:bdr w:val="none" w:sz="0" w:space="0" w:color="auto" w:frame="1"/>
          <w:lang w:val="en-GB"/>
        </w:rPr>
        <w:fldChar w:fldCharType="separate"/>
      </w:r>
      <w:r>
        <w:rPr>
          <w:rFonts w:eastAsia="Times New Roman" w:cs="Times New Roman"/>
          <w:bCs/>
          <w:bdr w:val="none" w:sz="0" w:space="0" w:color="auto" w:frame="1"/>
          <w:lang w:val="en-GB"/>
        </w:rPr>
        <w:t>Amilcare</w:t>
      </w:r>
      <w:proofErr w:type="spellEnd"/>
      <w:r>
        <w:rPr>
          <w:rFonts w:eastAsia="Times New Roman" w:cs="Times New Roman"/>
          <w:bCs/>
          <w:bdr w:val="none" w:sz="0" w:space="0" w:color="auto" w:frame="1"/>
          <w:lang w:val="en-GB"/>
        </w:rPr>
        <w:t xml:space="preserve">, </w:t>
      </w:r>
      <w:r w:rsidRPr="00BD75BC">
        <w:rPr>
          <w:rFonts w:eastAsia="Times New Roman" w:cs="Times New Roman"/>
          <w:bCs/>
          <w:bdr w:val="none" w:sz="0" w:space="0" w:color="auto" w:frame="1"/>
          <w:lang w:val="en-GB"/>
        </w:rPr>
        <w:t>Ponchielli</w:t>
      </w:r>
      <w:r w:rsidR="007E68D2">
        <w:rPr>
          <w:rFonts w:eastAsia="Times New Roman" w:cs="Times New Roman"/>
          <w:bCs/>
          <w:bdr w:val="none" w:sz="0" w:space="0" w:color="auto" w:frame="1"/>
          <w:lang w:val="en-GB"/>
        </w:rPr>
        <w:fldChar w:fldCharType="end"/>
      </w:r>
    </w:p>
    <w:p w14:paraId="5820EAFD" w14:textId="77777777" w:rsidR="00767B9D" w:rsidRDefault="00767B9D" w:rsidP="00BD75BC">
      <w:pPr>
        <w:rPr>
          <w:rFonts w:eastAsia="Times New Roman" w:cs="Times New Roman"/>
          <w:bCs/>
          <w:bdr w:val="none" w:sz="0" w:space="0" w:color="auto" w:frame="1"/>
          <w:shd w:val="clear" w:color="auto" w:fill="FFFFFF"/>
          <w:lang w:val="en-GB"/>
        </w:rPr>
      </w:pPr>
    </w:p>
    <w:p w14:paraId="01E3DC9B" w14:textId="77777777" w:rsidR="00767B9D" w:rsidRDefault="00767B9D" w:rsidP="00BD75BC">
      <w:pPr>
        <w:rPr>
          <w:rFonts w:eastAsia="Times New Roman" w:cs="Times New Roman"/>
          <w:b/>
          <w:bCs/>
          <w:bdr w:val="none" w:sz="0" w:space="0" w:color="auto" w:frame="1"/>
          <w:shd w:val="clear" w:color="auto" w:fill="FFFFFF"/>
          <w:lang w:val="en-GB"/>
        </w:rPr>
      </w:pPr>
      <w:bookmarkStart w:id="0" w:name="_GoBack"/>
      <w:r>
        <w:rPr>
          <w:rFonts w:eastAsia="Times New Roman" w:cs="Times New Roman"/>
          <w:b/>
          <w:bCs/>
          <w:bdr w:val="none" w:sz="0" w:space="0" w:color="auto" w:frame="1"/>
          <w:shd w:val="clear" w:color="auto" w:fill="FFFFFF"/>
          <w:lang w:val="en-GB"/>
        </w:rPr>
        <w:t>3-</w:t>
      </w:r>
      <w:r w:rsidRPr="00767B9D">
        <w:rPr>
          <w:rFonts w:eastAsia="Times New Roman" w:cs="Times New Roman"/>
          <w:b/>
          <w:bCs/>
          <w:bdr w:val="none" w:sz="0" w:space="0" w:color="auto" w:frame="1"/>
          <w:shd w:val="clear" w:color="auto" w:fill="FFFFFF"/>
          <w:lang w:val="en-GB"/>
        </w:rPr>
        <w:t xml:space="preserve">Pour </w:t>
      </w:r>
      <w:proofErr w:type="spellStart"/>
      <w:r w:rsidRPr="00767B9D">
        <w:rPr>
          <w:rFonts w:eastAsia="Times New Roman" w:cs="Times New Roman"/>
          <w:b/>
          <w:bCs/>
          <w:bdr w:val="none" w:sz="0" w:space="0" w:color="auto" w:frame="1"/>
          <w:shd w:val="clear" w:color="auto" w:fill="FFFFFF"/>
          <w:lang w:val="en-GB"/>
        </w:rPr>
        <w:t>poursuivre</w:t>
      </w:r>
      <w:proofErr w:type="spellEnd"/>
    </w:p>
    <w:p w14:paraId="1D92E0FB" w14:textId="77777777" w:rsidR="00767B9D" w:rsidRDefault="00767B9D" w:rsidP="00BD75BC">
      <w:pPr>
        <w:rPr>
          <w:rFonts w:eastAsia="Times New Roman" w:cs="Times New Roman"/>
          <w:b/>
          <w:bCs/>
          <w:bdr w:val="none" w:sz="0" w:space="0" w:color="auto" w:frame="1"/>
          <w:shd w:val="clear" w:color="auto" w:fill="FFFFFF"/>
          <w:lang w:val="en-GB"/>
        </w:rPr>
      </w:pPr>
    </w:p>
    <w:p w14:paraId="26CDB948" w14:textId="77777777" w:rsidR="00767B9D" w:rsidRDefault="00767B9D" w:rsidP="00BD75BC">
      <w:pPr>
        <w:rPr>
          <w:rFonts w:eastAsia="Times New Roman" w:cs="Times New Roman"/>
          <w:b/>
          <w:bCs/>
          <w:bdr w:val="none" w:sz="0" w:space="0" w:color="auto" w:frame="1"/>
          <w:shd w:val="clear" w:color="auto" w:fill="FFFFFF"/>
          <w:lang w:val="en-GB"/>
        </w:rPr>
      </w:pPr>
      <w:r>
        <w:rPr>
          <w:rFonts w:eastAsia="Times New Roman" w:cs="Times New Roman"/>
          <w:b/>
          <w:bCs/>
          <w:bdr w:val="none" w:sz="0" w:space="0" w:color="auto" w:frame="1"/>
          <w:shd w:val="clear" w:color="auto" w:fill="FFFFFF"/>
          <w:lang w:val="en-GB"/>
        </w:rPr>
        <w:t>-</w:t>
      </w:r>
      <w:proofErr w:type="spellStart"/>
      <w:r>
        <w:rPr>
          <w:rFonts w:eastAsia="Times New Roman" w:cs="Times New Roman"/>
          <w:b/>
          <w:bCs/>
          <w:bdr w:val="none" w:sz="0" w:space="0" w:color="auto" w:frame="1"/>
          <w:shd w:val="clear" w:color="auto" w:fill="FFFFFF"/>
          <w:lang w:val="en-GB"/>
        </w:rPr>
        <w:t>Qu’est-ce</w:t>
      </w:r>
      <w:proofErr w:type="spellEnd"/>
      <w:r>
        <w:rPr>
          <w:rFonts w:eastAsia="Times New Roman" w:cs="Times New Roman"/>
          <w:b/>
          <w:bCs/>
          <w:bdr w:val="none" w:sz="0" w:space="0" w:color="auto" w:frame="1"/>
          <w:shd w:val="clear" w:color="auto" w:fill="FFFFFF"/>
          <w:lang w:val="en-GB"/>
        </w:rPr>
        <w:t xml:space="preserve"> </w:t>
      </w:r>
      <w:proofErr w:type="spellStart"/>
      <w:r>
        <w:rPr>
          <w:rFonts w:eastAsia="Times New Roman" w:cs="Times New Roman"/>
          <w:b/>
          <w:bCs/>
          <w:bdr w:val="none" w:sz="0" w:space="0" w:color="auto" w:frame="1"/>
          <w:shd w:val="clear" w:color="auto" w:fill="FFFFFF"/>
          <w:lang w:val="en-GB"/>
        </w:rPr>
        <w:t>qu’un</w:t>
      </w:r>
      <w:proofErr w:type="spellEnd"/>
      <w:r>
        <w:rPr>
          <w:rFonts w:eastAsia="Times New Roman" w:cs="Times New Roman"/>
          <w:b/>
          <w:bCs/>
          <w:bdr w:val="none" w:sz="0" w:space="0" w:color="auto" w:frame="1"/>
          <w:shd w:val="clear" w:color="auto" w:fill="FFFFFF"/>
          <w:lang w:val="en-GB"/>
        </w:rPr>
        <w:t xml:space="preserve"> </w:t>
      </w:r>
      <w:proofErr w:type="spellStart"/>
      <w:r>
        <w:rPr>
          <w:rFonts w:eastAsia="Times New Roman" w:cs="Times New Roman"/>
          <w:b/>
          <w:bCs/>
          <w:bdr w:val="none" w:sz="0" w:space="0" w:color="auto" w:frame="1"/>
          <w:shd w:val="clear" w:color="auto" w:fill="FFFFFF"/>
          <w:lang w:val="en-GB"/>
        </w:rPr>
        <w:t>orchestre</w:t>
      </w:r>
      <w:proofErr w:type="spellEnd"/>
      <w:r>
        <w:rPr>
          <w:rFonts w:eastAsia="Times New Roman" w:cs="Times New Roman"/>
          <w:b/>
          <w:bCs/>
          <w:bdr w:val="none" w:sz="0" w:space="0" w:color="auto" w:frame="1"/>
          <w:shd w:val="clear" w:color="auto" w:fill="FFFFFF"/>
          <w:lang w:val="en-GB"/>
        </w:rPr>
        <w:t xml:space="preserve"> </w:t>
      </w:r>
      <w:proofErr w:type="spellStart"/>
      <w:r>
        <w:rPr>
          <w:rFonts w:eastAsia="Times New Roman" w:cs="Times New Roman"/>
          <w:b/>
          <w:bCs/>
          <w:bdr w:val="none" w:sz="0" w:space="0" w:color="auto" w:frame="1"/>
          <w:shd w:val="clear" w:color="auto" w:fill="FFFFFF"/>
          <w:lang w:val="en-GB"/>
        </w:rPr>
        <w:t>symphonique</w:t>
      </w:r>
      <w:proofErr w:type="spellEnd"/>
      <w:r>
        <w:rPr>
          <w:rFonts w:eastAsia="Times New Roman" w:cs="Times New Roman"/>
          <w:b/>
          <w:bCs/>
          <w:bdr w:val="none" w:sz="0" w:space="0" w:color="auto" w:frame="1"/>
          <w:shd w:val="clear" w:color="auto" w:fill="FFFFFF"/>
          <w:lang w:val="en-GB"/>
        </w:rPr>
        <w:t xml:space="preserve">? </w:t>
      </w:r>
      <w:proofErr w:type="spellStart"/>
      <w:proofErr w:type="gramStart"/>
      <w:r>
        <w:rPr>
          <w:rFonts w:eastAsia="Times New Roman" w:cs="Times New Roman"/>
          <w:b/>
          <w:bCs/>
          <w:bdr w:val="none" w:sz="0" w:space="0" w:color="auto" w:frame="1"/>
          <w:shd w:val="clear" w:color="auto" w:fill="FFFFFF"/>
          <w:lang w:val="en-GB"/>
        </w:rPr>
        <w:t>Philharmonique</w:t>
      </w:r>
      <w:proofErr w:type="spellEnd"/>
      <w:r>
        <w:rPr>
          <w:rFonts w:eastAsia="Times New Roman" w:cs="Times New Roman"/>
          <w:b/>
          <w:bCs/>
          <w:bdr w:val="none" w:sz="0" w:space="0" w:color="auto" w:frame="1"/>
          <w:shd w:val="clear" w:color="auto" w:fill="FFFFFF"/>
          <w:lang w:val="en-GB"/>
        </w:rPr>
        <w:t xml:space="preserve"> ?</w:t>
      </w:r>
      <w:proofErr w:type="gramEnd"/>
    </w:p>
    <w:p w14:paraId="3D49BD33" w14:textId="77777777" w:rsidR="00767B9D" w:rsidRDefault="00767B9D" w:rsidP="00BD75BC">
      <w:pPr>
        <w:rPr>
          <w:rFonts w:eastAsia="Times New Roman" w:cs="Times New Roman"/>
          <w:b/>
          <w:bCs/>
          <w:bdr w:val="none" w:sz="0" w:space="0" w:color="auto" w:frame="1"/>
          <w:shd w:val="clear" w:color="auto" w:fill="FFFFFF"/>
          <w:lang w:val="en-GB"/>
        </w:rPr>
      </w:pPr>
    </w:p>
    <w:p w14:paraId="50EC104A" w14:textId="77777777" w:rsidR="00767B9D" w:rsidRDefault="00767B9D" w:rsidP="00BD75BC">
      <w:pPr>
        <w:rPr>
          <w:rFonts w:eastAsia="Times New Roman" w:cs="Times New Roman"/>
          <w:b/>
          <w:bCs/>
          <w:bdr w:val="none" w:sz="0" w:space="0" w:color="auto" w:frame="1"/>
          <w:shd w:val="clear" w:color="auto" w:fill="FFFFFF"/>
          <w:lang w:val="en-GB"/>
        </w:rPr>
      </w:pPr>
      <w:r>
        <w:rPr>
          <w:rFonts w:eastAsia="Times New Roman" w:cs="Times New Roman"/>
          <w:b/>
          <w:bCs/>
          <w:bdr w:val="none" w:sz="0" w:space="0" w:color="auto" w:frame="1"/>
          <w:shd w:val="clear" w:color="auto" w:fill="FFFFFF"/>
          <w:lang w:val="en-GB"/>
        </w:rPr>
        <w:t>-</w:t>
      </w:r>
      <w:proofErr w:type="spellStart"/>
      <w:r>
        <w:rPr>
          <w:rFonts w:eastAsia="Times New Roman" w:cs="Times New Roman"/>
          <w:b/>
          <w:bCs/>
          <w:bdr w:val="none" w:sz="0" w:space="0" w:color="auto" w:frame="1"/>
          <w:shd w:val="clear" w:color="auto" w:fill="FFFFFF"/>
          <w:lang w:val="en-GB"/>
        </w:rPr>
        <w:t>Qu’est-ce</w:t>
      </w:r>
      <w:proofErr w:type="spellEnd"/>
      <w:r>
        <w:rPr>
          <w:rFonts w:eastAsia="Times New Roman" w:cs="Times New Roman"/>
          <w:b/>
          <w:bCs/>
          <w:bdr w:val="none" w:sz="0" w:space="0" w:color="auto" w:frame="1"/>
          <w:shd w:val="clear" w:color="auto" w:fill="FFFFFF"/>
          <w:lang w:val="en-GB"/>
        </w:rPr>
        <w:t xml:space="preserve"> </w:t>
      </w:r>
      <w:proofErr w:type="spellStart"/>
      <w:r>
        <w:rPr>
          <w:rFonts w:eastAsia="Times New Roman" w:cs="Times New Roman"/>
          <w:b/>
          <w:bCs/>
          <w:bdr w:val="none" w:sz="0" w:space="0" w:color="auto" w:frame="1"/>
          <w:shd w:val="clear" w:color="auto" w:fill="FFFFFF"/>
          <w:lang w:val="en-GB"/>
        </w:rPr>
        <w:t>qu’une</w:t>
      </w:r>
      <w:proofErr w:type="spellEnd"/>
      <w:r>
        <w:rPr>
          <w:rFonts w:eastAsia="Times New Roman" w:cs="Times New Roman"/>
          <w:b/>
          <w:bCs/>
          <w:bdr w:val="none" w:sz="0" w:space="0" w:color="auto" w:frame="1"/>
          <w:shd w:val="clear" w:color="auto" w:fill="FFFFFF"/>
          <w:lang w:val="en-GB"/>
        </w:rPr>
        <w:t xml:space="preserve"> </w:t>
      </w:r>
      <w:proofErr w:type="spellStart"/>
      <w:proofErr w:type="gramStart"/>
      <w:r>
        <w:rPr>
          <w:rFonts w:eastAsia="Times New Roman" w:cs="Times New Roman"/>
          <w:b/>
          <w:bCs/>
          <w:bdr w:val="none" w:sz="0" w:space="0" w:color="auto" w:frame="1"/>
          <w:shd w:val="clear" w:color="auto" w:fill="FFFFFF"/>
          <w:lang w:val="en-GB"/>
        </w:rPr>
        <w:t>symphonie</w:t>
      </w:r>
      <w:proofErr w:type="spellEnd"/>
      <w:r>
        <w:rPr>
          <w:rFonts w:eastAsia="Times New Roman" w:cs="Times New Roman"/>
          <w:b/>
          <w:bCs/>
          <w:bdr w:val="none" w:sz="0" w:space="0" w:color="auto" w:frame="1"/>
          <w:shd w:val="clear" w:color="auto" w:fill="FFFFFF"/>
          <w:lang w:val="en-GB"/>
        </w:rPr>
        <w:t xml:space="preserve"> ?</w:t>
      </w:r>
      <w:proofErr w:type="gramEnd"/>
      <w:r>
        <w:rPr>
          <w:rFonts w:eastAsia="Times New Roman" w:cs="Times New Roman"/>
          <w:b/>
          <w:bCs/>
          <w:bdr w:val="none" w:sz="0" w:space="0" w:color="auto" w:frame="1"/>
          <w:shd w:val="clear" w:color="auto" w:fill="FFFFFF"/>
          <w:lang w:val="en-GB"/>
        </w:rPr>
        <w:t xml:space="preserve"> Une </w:t>
      </w:r>
      <w:proofErr w:type="spellStart"/>
      <w:r>
        <w:rPr>
          <w:rFonts w:eastAsia="Times New Roman" w:cs="Times New Roman"/>
          <w:b/>
          <w:bCs/>
          <w:bdr w:val="none" w:sz="0" w:space="0" w:color="auto" w:frame="1"/>
          <w:shd w:val="clear" w:color="auto" w:fill="FFFFFF"/>
          <w:lang w:val="en-GB"/>
        </w:rPr>
        <w:t>sonate</w:t>
      </w:r>
      <w:proofErr w:type="spellEnd"/>
      <w:r>
        <w:rPr>
          <w:rFonts w:eastAsia="Times New Roman" w:cs="Times New Roman"/>
          <w:b/>
          <w:bCs/>
          <w:bdr w:val="none" w:sz="0" w:space="0" w:color="auto" w:frame="1"/>
          <w:shd w:val="clear" w:color="auto" w:fill="FFFFFF"/>
          <w:lang w:val="en-GB"/>
        </w:rPr>
        <w:t xml:space="preserve">? Un </w:t>
      </w:r>
      <w:proofErr w:type="gramStart"/>
      <w:r>
        <w:rPr>
          <w:rFonts w:eastAsia="Times New Roman" w:cs="Times New Roman"/>
          <w:b/>
          <w:bCs/>
          <w:bdr w:val="none" w:sz="0" w:space="0" w:color="auto" w:frame="1"/>
          <w:shd w:val="clear" w:color="auto" w:fill="FFFFFF"/>
          <w:lang w:val="en-GB"/>
        </w:rPr>
        <w:t>concerto ?</w:t>
      </w:r>
      <w:proofErr w:type="gramEnd"/>
      <w:r>
        <w:rPr>
          <w:rFonts w:eastAsia="Times New Roman" w:cs="Times New Roman"/>
          <w:b/>
          <w:bCs/>
          <w:bdr w:val="none" w:sz="0" w:space="0" w:color="auto" w:frame="1"/>
          <w:shd w:val="clear" w:color="auto" w:fill="FFFFFF"/>
          <w:lang w:val="en-GB"/>
        </w:rPr>
        <w:t xml:space="preserve"> </w:t>
      </w:r>
    </w:p>
    <w:p w14:paraId="0B39BAA8" w14:textId="77777777" w:rsidR="00767B9D" w:rsidRDefault="00767B9D" w:rsidP="00BD75BC">
      <w:pPr>
        <w:rPr>
          <w:rFonts w:eastAsia="Times New Roman" w:cs="Times New Roman"/>
          <w:b/>
          <w:bCs/>
          <w:bdr w:val="none" w:sz="0" w:space="0" w:color="auto" w:frame="1"/>
          <w:shd w:val="clear" w:color="auto" w:fill="FFFFFF"/>
          <w:lang w:val="en-GB"/>
        </w:rPr>
      </w:pPr>
    </w:p>
    <w:p w14:paraId="40BA755B" w14:textId="77777777" w:rsidR="00767B9D" w:rsidRDefault="00767B9D" w:rsidP="00BD75BC">
      <w:pPr>
        <w:rPr>
          <w:rFonts w:eastAsia="Times New Roman" w:cs="Times New Roman"/>
          <w:b/>
          <w:bCs/>
          <w:bdr w:val="none" w:sz="0" w:space="0" w:color="auto" w:frame="1"/>
          <w:shd w:val="clear" w:color="auto" w:fill="FFFFFF"/>
          <w:lang w:val="en-GB"/>
        </w:rPr>
      </w:pPr>
      <w:r>
        <w:rPr>
          <w:rFonts w:eastAsia="Times New Roman" w:cs="Times New Roman"/>
          <w:b/>
          <w:bCs/>
          <w:bdr w:val="none" w:sz="0" w:space="0" w:color="auto" w:frame="1"/>
          <w:shd w:val="clear" w:color="auto" w:fill="FFFFFF"/>
          <w:lang w:val="en-GB"/>
        </w:rPr>
        <w:t>-</w:t>
      </w:r>
      <w:proofErr w:type="spellStart"/>
      <w:r>
        <w:rPr>
          <w:rFonts w:eastAsia="Times New Roman" w:cs="Times New Roman"/>
          <w:b/>
          <w:bCs/>
          <w:bdr w:val="none" w:sz="0" w:space="0" w:color="auto" w:frame="1"/>
          <w:shd w:val="clear" w:color="auto" w:fill="FFFFFF"/>
          <w:lang w:val="en-GB"/>
        </w:rPr>
        <w:t>Qu’est-ce</w:t>
      </w:r>
      <w:proofErr w:type="spellEnd"/>
      <w:r>
        <w:rPr>
          <w:rFonts w:eastAsia="Times New Roman" w:cs="Times New Roman"/>
          <w:b/>
          <w:bCs/>
          <w:bdr w:val="none" w:sz="0" w:space="0" w:color="auto" w:frame="1"/>
          <w:shd w:val="clear" w:color="auto" w:fill="FFFFFF"/>
          <w:lang w:val="en-GB"/>
        </w:rPr>
        <w:t xml:space="preserve"> </w:t>
      </w:r>
      <w:proofErr w:type="spellStart"/>
      <w:r>
        <w:rPr>
          <w:rFonts w:eastAsia="Times New Roman" w:cs="Times New Roman"/>
          <w:b/>
          <w:bCs/>
          <w:bdr w:val="none" w:sz="0" w:space="0" w:color="auto" w:frame="1"/>
          <w:shd w:val="clear" w:color="auto" w:fill="FFFFFF"/>
          <w:lang w:val="en-GB"/>
        </w:rPr>
        <w:t>qu’un</w:t>
      </w:r>
      <w:proofErr w:type="spellEnd"/>
      <w:r>
        <w:rPr>
          <w:rFonts w:eastAsia="Times New Roman" w:cs="Times New Roman"/>
          <w:b/>
          <w:bCs/>
          <w:bdr w:val="none" w:sz="0" w:space="0" w:color="auto" w:frame="1"/>
          <w:shd w:val="clear" w:color="auto" w:fill="FFFFFF"/>
          <w:lang w:val="en-GB"/>
        </w:rPr>
        <w:t xml:space="preserve"> </w:t>
      </w:r>
      <w:proofErr w:type="spellStart"/>
      <w:proofErr w:type="gramStart"/>
      <w:r>
        <w:rPr>
          <w:rFonts w:eastAsia="Times New Roman" w:cs="Times New Roman"/>
          <w:b/>
          <w:bCs/>
          <w:bdr w:val="none" w:sz="0" w:space="0" w:color="auto" w:frame="1"/>
          <w:shd w:val="clear" w:color="auto" w:fill="FFFFFF"/>
          <w:lang w:val="en-GB"/>
        </w:rPr>
        <w:t>violon</w:t>
      </w:r>
      <w:proofErr w:type="spellEnd"/>
      <w:r>
        <w:rPr>
          <w:rFonts w:eastAsia="Times New Roman" w:cs="Times New Roman"/>
          <w:b/>
          <w:bCs/>
          <w:bdr w:val="none" w:sz="0" w:space="0" w:color="auto" w:frame="1"/>
          <w:shd w:val="clear" w:color="auto" w:fill="FFFFFF"/>
          <w:lang w:val="en-GB"/>
        </w:rPr>
        <w:t xml:space="preserve"> ?</w:t>
      </w:r>
      <w:proofErr w:type="gramEnd"/>
      <w:r>
        <w:rPr>
          <w:rFonts w:eastAsia="Times New Roman" w:cs="Times New Roman"/>
          <w:b/>
          <w:bCs/>
          <w:bdr w:val="none" w:sz="0" w:space="0" w:color="auto" w:frame="1"/>
          <w:shd w:val="clear" w:color="auto" w:fill="FFFFFF"/>
          <w:lang w:val="en-GB"/>
        </w:rPr>
        <w:t xml:space="preserve"> </w:t>
      </w:r>
      <w:proofErr w:type="spellStart"/>
      <w:r>
        <w:rPr>
          <w:rFonts w:eastAsia="Times New Roman" w:cs="Times New Roman"/>
          <w:b/>
          <w:bCs/>
          <w:bdr w:val="none" w:sz="0" w:space="0" w:color="auto" w:frame="1"/>
          <w:shd w:val="clear" w:color="auto" w:fill="FFFFFF"/>
          <w:lang w:val="en-GB"/>
        </w:rPr>
        <w:t>Violoncelle</w:t>
      </w:r>
      <w:proofErr w:type="spellEnd"/>
      <w:r>
        <w:rPr>
          <w:rFonts w:eastAsia="Times New Roman" w:cs="Times New Roman"/>
          <w:b/>
          <w:bCs/>
          <w:bdr w:val="none" w:sz="0" w:space="0" w:color="auto" w:frame="1"/>
          <w:shd w:val="clear" w:color="auto" w:fill="FFFFFF"/>
          <w:lang w:val="en-GB"/>
        </w:rPr>
        <w:t xml:space="preserve">? </w:t>
      </w:r>
      <w:proofErr w:type="gramStart"/>
      <w:r>
        <w:rPr>
          <w:rFonts w:eastAsia="Times New Roman" w:cs="Times New Roman"/>
          <w:b/>
          <w:bCs/>
          <w:bdr w:val="none" w:sz="0" w:space="0" w:color="auto" w:frame="1"/>
          <w:shd w:val="clear" w:color="auto" w:fill="FFFFFF"/>
          <w:lang w:val="en-GB"/>
        </w:rPr>
        <w:t>Tuba ?</w:t>
      </w:r>
      <w:proofErr w:type="gramEnd"/>
      <w:r>
        <w:rPr>
          <w:rFonts w:eastAsia="Times New Roman" w:cs="Times New Roman"/>
          <w:b/>
          <w:bCs/>
          <w:bdr w:val="none" w:sz="0" w:space="0" w:color="auto" w:frame="1"/>
          <w:shd w:val="clear" w:color="auto" w:fill="FFFFFF"/>
          <w:lang w:val="en-GB"/>
        </w:rPr>
        <w:t xml:space="preserve"> </w:t>
      </w:r>
      <w:proofErr w:type="gramStart"/>
      <w:r>
        <w:rPr>
          <w:rFonts w:eastAsia="Times New Roman" w:cs="Times New Roman"/>
          <w:b/>
          <w:bCs/>
          <w:bdr w:val="none" w:sz="0" w:space="0" w:color="auto" w:frame="1"/>
          <w:shd w:val="clear" w:color="auto" w:fill="FFFFFF"/>
          <w:lang w:val="en-GB"/>
        </w:rPr>
        <w:t>Cor ?</w:t>
      </w:r>
      <w:proofErr w:type="gramEnd"/>
      <w:r>
        <w:rPr>
          <w:rFonts w:eastAsia="Times New Roman" w:cs="Times New Roman"/>
          <w:b/>
          <w:bCs/>
          <w:bdr w:val="none" w:sz="0" w:space="0" w:color="auto" w:frame="1"/>
          <w:shd w:val="clear" w:color="auto" w:fill="FFFFFF"/>
          <w:lang w:val="en-GB"/>
        </w:rPr>
        <w:t xml:space="preserve"> </w:t>
      </w:r>
      <w:proofErr w:type="spellStart"/>
      <w:proofErr w:type="gramStart"/>
      <w:r>
        <w:rPr>
          <w:rFonts w:eastAsia="Times New Roman" w:cs="Times New Roman"/>
          <w:b/>
          <w:bCs/>
          <w:bdr w:val="none" w:sz="0" w:space="0" w:color="auto" w:frame="1"/>
          <w:shd w:val="clear" w:color="auto" w:fill="FFFFFF"/>
          <w:lang w:val="en-GB"/>
        </w:rPr>
        <w:t>Trompette</w:t>
      </w:r>
      <w:proofErr w:type="spellEnd"/>
      <w:r>
        <w:rPr>
          <w:rFonts w:eastAsia="Times New Roman" w:cs="Times New Roman"/>
          <w:b/>
          <w:bCs/>
          <w:bdr w:val="none" w:sz="0" w:space="0" w:color="auto" w:frame="1"/>
          <w:shd w:val="clear" w:color="auto" w:fill="FFFFFF"/>
          <w:lang w:val="en-GB"/>
        </w:rPr>
        <w:t xml:space="preserve"> ?</w:t>
      </w:r>
      <w:proofErr w:type="gramEnd"/>
    </w:p>
    <w:p w14:paraId="4C34F1FC" w14:textId="77777777" w:rsidR="00767B9D" w:rsidRDefault="00767B9D" w:rsidP="00BD75BC">
      <w:pPr>
        <w:rPr>
          <w:rFonts w:eastAsia="Times New Roman" w:cs="Times New Roman"/>
          <w:b/>
          <w:bCs/>
          <w:bdr w:val="none" w:sz="0" w:space="0" w:color="auto" w:frame="1"/>
          <w:shd w:val="clear" w:color="auto" w:fill="FFFFFF"/>
          <w:lang w:val="en-GB"/>
        </w:rPr>
      </w:pPr>
    </w:p>
    <w:p w14:paraId="263426CB" w14:textId="77777777" w:rsidR="00767B9D" w:rsidRDefault="00767B9D" w:rsidP="00BD75BC">
      <w:pPr>
        <w:rPr>
          <w:rFonts w:eastAsia="Times New Roman" w:cs="Times New Roman"/>
          <w:b/>
          <w:bCs/>
          <w:bdr w:val="none" w:sz="0" w:space="0" w:color="auto" w:frame="1"/>
          <w:shd w:val="clear" w:color="auto" w:fill="FFFFFF"/>
          <w:lang w:val="en-GB"/>
        </w:rPr>
      </w:pPr>
      <w:r>
        <w:rPr>
          <w:rFonts w:eastAsia="Times New Roman" w:cs="Times New Roman"/>
          <w:b/>
          <w:bCs/>
          <w:bdr w:val="none" w:sz="0" w:space="0" w:color="auto" w:frame="1"/>
          <w:shd w:val="clear" w:color="auto" w:fill="FFFFFF"/>
          <w:lang w:val="en-GB"/>
        </w:rPr>
        <w:t>-</w:t>
      </w:r>
      <w:proofErr w:type="spellStart"/>
      <w:r>
        <w:rPr>
          <w:rFonts w:eastAsia="Times New Roman" w:cs="Times New Roman"/>
          <w:b/>
          <w:bCs/>
          <w:bdr w:val="none" w:sz="0" w:space="0" w:color="auto" w:frame="1"/>
          <w:shd w:val="clear" w:color="auto" w:fill="FFFFFF"/>
          <w:lang w:val="en-GB"/>
        </w:rPr>
        <w:t>Qu’est-ce</w:t>
      </w:r>
      <w:proofErr w:type="spellEnd"/>
      <w:r>
        <w:rPr>
          <w:rFonts w:eastAsia="Times New Roman" w:cs="Times New Roman"/>
          <w:b/>
          <w:bCs/>
          <w:bdr w:val="none" w:sz="0" w:space="0" w:color="auto" w:frame="1"/>
          <w:shd w:val="clear" w:color="auto" w:fill="FFFFFF"/>
          <w:lang w:val="en-GB"/>
        </w:rPr>
        <w:t xml:space="preserve"> </w:t>
      </w:r>
      <w:proofErr w:type="spellStart"/>
      <w:r>
        <w:rPr>
          <w:rFonts w:eastAsia="Times New Roman" w:cs="Times New Roman"/>
          <w:b/>
          <w:bCs/>
          <w:bdr w:val="none" w:sz="0" w:space="0" w:color="auto" w:frame="1"/>
          <w:shd w:val="clear" w:color="auto" w:fill="FFFFFF"/>
          <w:lang w:val="en-GB"/>
        </w:rPr>
        <w:t>qu’un</w:t>
      </w:r>
      <w:proofErr w:type="spellEnd"/>
      <w:r>
        <w:rPr>
          <w:rFonts w:eastAsia="Times New Roman" w:cs="Times New Roman"/>
          <w:b/>
          <w:bCs/>
          <w:bdr w:val="none" w:sz="0" w:space="0" w:color="auto" w:frame="1"/>
          <w:shd w:val="clear" w:color="auto" w:fill="FFFFFF"/>
          <w:lang w:val="en-GB"/>
        </w:rPr>
        <w:t xml:space="preserve"> </w:t>
      </w:r>
      <w:proofErr w:type="spellStart"/>
      <w:proofErr w:type="gramStart"/>
      <w:r>
        <w:rPr>
          <w:rFonts w:eastAsia="Times New Roman" w:cs="Times New Roman"/>
          <w:b/>
          <w:bCs/>
          <w:bdr w:val="none" w:sz="0" w:space="0" w:color="auto" w:frame="1"/>
          <w:shd w:val="clear" w:color="auto" w:fill="FFFFFF"/>
          <w:lang w:val="en-GB"/>
        </w:rPr>
        <w:t>tonalité</w:t>
      </w:r>
      <w:proofErr w:type="spellEnd"/>
      <w:r>
        <w:rPr>
          <w:rFonts w:eastAsia="Times New Roman" w:cs="Times New Roman"/>
          <w:b/>
          <w:bCs/>
          <w:bdr w:val="none" w:sz="0" w:space="0" w:color="auto" w:frame="1"/>
          <w:shd w:val="clear" w:color="auto" w:fill="FFFFFF"/>
          <w:lang w:val="en-GB"/>
        </w:rPr>
        <w:t xml:space="preserve"> ?</w:t>
      </w:r>
      <w:proofErr w:type="gramEnd"/>
      <w:r>
        <w:rPr>
          <w:rFonts w:eastAsia="Times New Roman" w:cs="Times New Roman"/>
          <w:b/>
          <w:bCs/>
          <w:bdr w:val="none" w:sz="0" w:space="0" w:color="auto" w:frame="1"/>
          <w:shd w:val="clear" w:color="auto" w:fill="FFFFFF"/>
          <w:lang w:val="en-GB"/>
        </w:rPr>
        <w:t xml:space="preserve"> Une </w:t>
      </w:r>
      <w:proofErr w:type="spellStart"/>
      <w:proofErr w:type="gramStart"/>
      <w:r>
        <w:rPr>
          <w:rFonts w:eastAsia="Times New Roman" w:cs="Times New Roman"/>
          <w:b/>
          <w:bCs/>
          <w:bdr w:val="none" w:sz="0" w:space="0" w:color="auto" w:frame="1"/>
          <w:shd w:val="clear" w:color="auto" w:fill="FFFFFF"/>
          <w:lang w:val="en-GB"/>
        </w:rPr>
        <w:t>gamme</w:t>
      </w:r>
      <w:proofErr w:type="spellEnd"/>
      <w:r>
        <w:rPr>
          <w:rFonts w:eastAsia="Times New Roman" w:cs="Times New Roman"/>
          <w:b/>
          <w:bCs/>
          <w:bdr w:val="none" w:sz="0" w:space="0" w:color="auto" w:frame="1"/>
          <w:shd w:val="clear" w:color="auto" w:fill="FFFFFF"/>
          <w:lang w:val="en-GB"/>
        </w:rPr>
        <w:t xml:space="preserve"> ?</w:t>
      </w:r>
      <w:proofErr w:type="gramEnd"/>
    </w:p>
    <w:bookmarkEnd w:id="0"/>
    <w:p w14:paraId="39C0EFD8" w14:textId="77777777" w:rsidR="00767B9D" w:rsidRDefault="00767B9D" w:rsidP="00BD75BC">
      <w:pPr>
        <w:rPr>
          <w:rFonts w:eastAsia="Times New Roman" w:cs="Times New Roman"/>
          <w:b/>
          <w:bCs/>
          <w:bdr w:val="none" w:sz="0" w:space="0" w:color="auto" w:frame="1"/>
          <w:shd w:val="clear" w:color="auto" w:fill="FFFFFF"/>
          <w:lang w:val="en-GB"/>
        </w:rPr>
      </w:pPr>
    </w:p>
    <w:p w14:paraId="11FF1001" w14:textId="77777777" w:rsidR="000D6027" w:rsidRDefault="000D6027" w:rsidP="00BD75BC">
      <w:pPr>
        <w:rPr>
          <w:rFonts w:eastAsia="Times New Roman" w:cs="Times New Roman"/>
          <w:b/>
          <w:bCs/>
          <w:bdr w:val="none" w:sz="0" w:space="0" w:color="auto" w:frame="1"/>
          <w:shd w:val="clear" w:color="auto" w:fill="FFFFFF"/>
          <w:lang w:val="en-GB"/>
        </w:rPr>
      </w:pPr>
    </w:p>
    <w:p w14:paraId="6D1398FA" w14:textId="78C4E31B" w:rsidR="00BA5FD7" w:rsidRPr="00BA5FD7" w:rsidRDefault="00BA5FD7" w:rsidP="00BA5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color w:val="000000"/>
        </w:rPr>
      </w:pPr>
      <w:r w:rsidRPr="00BA5FD7">
        <w:rPr>
          <w:rFonts w:cs="Helvetica"/>
          <w:b/>
          <w:color w:val="000000"/>
        </w:rPr>
        <w:t>Fanny Chériaux :</w:t>
      </w:r>
    </w:p>
    <w:p w14:paraId="23576CB8" w14:textId="77777777" w:rsidR="00BA5FD7" w:rsidRPr="00BA5FD7" w:rsidRDefault="00BA5FD7" w:rsidP="00BA5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BA5FD7">
        <w:rPr>
          <w:rFonts w:cs="Helvetica"/>
          <w:color w:val="000000"/>
        </w:rPr>
        <w:t>Fanny est tout d’abord et avant tout musicienne, et encore avant tout chanteuse. A partir de là, elle joue de sa voix pour devenir comédienne, pour écrire, pour créer.</w:t>
      </w:r>
    </w:p>
    <w:p w14:paraId="6BF29187" w14:textId="77777777" w:rsidR="00BA5FD7" w:rsidRPr="00BA5FD7" w:rsidRDefault="00BA5FD7" w:rsidP="00BA5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BA5FD7">
        <w:rPr>
          <w:rFonts w:cs="Helvetica"/>
          <w:color w:val="000000"/>
        </w:rPr>
        <w:t xml:space="preserve">Après une formation classique de piano, elle devient auteur-compositeur-interprète. Elle a deux albums studio à son actif, Lalala, paru en 2005, et Plusieurs, en 2007 (prix coup de </w:t>
      </w:r>
      <w:proofErr w:type="spellStart"/>
      <w:r w:rsidRPr="00BA5FD7">
        <w:rPr>
          <w:rFonts w:cs="Helvetica"/>
          <w:color w:val="000000"/>
        </w:rPr>
        <w:t>coeur</w:t>
      </w:r>
      <w:proofErr w:type="spellEnd"/>
      <w:r w:rsidRPr="00BA5FD7">
        <w:rPr>
          <w:rFonts w:cs="Helvetica"/>
          <w:color w:val="000000"/>
        </w:rPr>
        <w:t xml:space="preserve"> Charles Cros), ainsi qu’un EP, </w:t>
      </w:r>
      <w:proofErr w:type="spellStart"/>
      <w:r w:rsidRPr="00BA5FD7">
        <w:rPr>
          <w:rFonts w:cs="Helvetica"/>
          <w:color w:val="000000"/>
        </w:rPr>
        <w:t>Fannytastic</w:t>
      </w:r>
      <w:proofErr w:type="spellEnd"/>
      <w:r w:rsidRPr="00BA5FD7">
        <w:rPr>
          <w:rFonts w:cs="Helvetica"/>
          <w:color w:val="000000"/>
        </w:rPr>
        <w:t xml:space="preserve"> quatuor, en 2009.</w:t>
      </w:r>
    </w:p>
    <w:p w14:paraId="53C5DB35" w14:textId="77777777" w:rsidR="00BA5FD7" w:rsidRPr="00BA5FD7" w:rsidRDefault="00BA5FD7" w:rsidP="00BA5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BA5FD7">
        <w:rPr>
          <w:rFonts w:cs="Helvetica"/>
          <w:color w:val="000000"/>
        </w:rPr>
        <w:t xml:space="preserve">Fruits de nombreuses collaborations avec des formations diverses (clarinette, guitare, batterie, basse, cuivres, quatuor à cordes), ces albums sont portés par d’innombrables concerts, tantôt en groupe, tantôt en solo. Fanny joue de </w:t>
      </w:r>
      <w:proofErr w:type="spellStart"/>
      <w:r w:rsidRPr="00BA5FD7">
        <w:rPr>
          <w:rFonts w:cs="Helvetica"/>
          <w:color w:val="000000"/>
        </w:rPr>
        <w:t>l’ac</w:t>
      </w:r>
      <w:proofErr w:type="spellEnd"/>
      <w:r w:rsidRPr="00BA5FD7">
        <w:rPr>
          <w:rFonts w:cs="Helvetica"/>
          <w:color w:val="000000"/>
        </w:rPr>
        <w:t xml:space="preserve">- </w:t>
      </w:r>
      <w:proofErr w:type="spellStart"/>
      <w:r w:rsidRPr="00BA5FD7">
        <w:rPr>
          <w:rFonts w:cs="Helvetica"/>
          <w:color w:val="000000"/>
        </w:rPr>
        <w:t>cordéon</w:t>
      </w:r>
      <w:proofErr w:type="spellEnd"/>
      <w:r w:rsidRPr="00BA5FD7">
        <w:rPr>
          <w:rFonts w:cs="Helvetica"/>
          <w:color w:val="000000"/>
        </w:rPr>
        <w:t>, du piano, du clavier et tout récemment du violoncelle électrique, se servant de sa voix atypique et volontiers androgyne pour donner vie à des personnages étranges.</w:t>
      </w:r>
    </w:p>
    <w:p w14:paraId="68776122" w14:textId="77777777" w:rsidR="00BA5FD7" w:rsidRPr="00BA5FD7" w:rsidRDefault="00BA5FD7" w:rsidP="00BA5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BA5FD7">
        <w:rPr>
          <w:rFonts w:cs="Helvetica"/>
          <w:color w:val="000000"/>
        </w:rPr>
        <w:t xml:space="preserve">Fanny figure dans les trois derniers spectacles de Nicolas Bonneau, après une première colla- </w:t>
      </w:r>
      <w:proofErr w:type="spellStart"/>
      <w:r w:rsidRPr="00BA5FD7">
        <w:rPr>
          <w:rFonts w:cs="Helvetica"/>
          <w:color w:val="000000"/>
        </w:rPr>
        <w:t>boration</w:t>
      </w:r>
      <w:proofErr w:type="spellEnd"/>
      <w:r w:rsidRPr="00BA5FD7">
        <w:rPr>
          <w:rFonts w:cs="Helvetica"/>
          <w:color w:val="000000"/>
        </w:rPr>
        <w:t xml:space="preserve"> dans le spectacle A nos héros, projet particulier du parcours de Nicolas, dans lequel ils ont pu se rencontrer artistiquement et continuer à imaginer des croisements entre musique et conte, voix chantée et spectacle documentaire, à travers Ali 74, le combat du siècle (2013) et </w:t>
      </w:r>
      <w:proofErr w:type="spellStart"/>
      <w:r w:rsidRPr="00BA5FD7">
        <w:rPr>
          <w:rFonts w:cs="Helvetica"/>
          <w:color w:val="000000"/>
        </w:rPr>
        <w:t>Looking</w:t>
      </w:r>
      <w:proofErr w:type="spellEnd"/>
      <w:r w:rsidRPr="00BA5FD7">
        <w:rPr>
          <w:rFonts w:cs="Helvetica"/>
          <w:color w:val="000000"/>
        </w:rPr>
        <w:t xml:space="preserve"> For Alceste (2015).</w:t>
      </w:r>
    </w:p>
    <w:p w14:paraId="46D6503C" w14:textId="77777777" w:rsidR="00BA5FD7" w:rsidRPr="00BA5FD7" w:rsidRDefault="00BA5FD7" w:rsidP="00BA5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BA5FD7">
        <w:rPr>
          <w:rFonts w:cs="Helvetica"/>
          <w:color w:val="000000"/>
        </w:rPr>
        <w:t>Dans le dernier spectacle mis en scène par Nicolas, Les Malédictions, elle prend un virage important en devenant comédienne principale, en compagnie d’Hélène Barreau.</w:t>
      </w:r>
    </w:p>
    <w:p w14:paraId="26D0E371" w14:textId="77777777" w:rsidR="00BA5FD7" w:rsidRPr="00BA5FD7" w:rsidRDefault="00BA5FD7" w:rsidP="00BA5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BA5FD7">
        <w:rPr>
          <w:rFonts w:cs="Helvetica"/>
          <w:color w:val="000000"/>
        </w:rPr>
        <w:t xml:space="preserve">Elle figure aussi dans les spectacles tout public de la compagnie du Théâtre des </w:t>
      </w:r>
      <w:proofErr w:type="spellStart"/>
      <w:r w:rsidRPr="00BA5FD7">
        <w:rPr>
          <w:rFonts w:cs="Helvetica"/>
          <w:color w:val="000000"/>
        </w:rPr>
        <w:lastRenderedPageBreak/>
        <w:t>Tarabates</w:t>
      </w:r>
      <w:proofErr w:type="spellEnd"/>
      <w:r w:rsidRPr="00BA5FD7">
        <w:rPr>
          <w:rFonts w:cs="Helvetica"/>
          <w:color w:val="000000"/>
        </w:rPr>
        <w:t xml:space="preserve"> (Philippe Saumont), avec </w:t>
      </w:r>
      <w:proofErr w:type="spellStart"/>
      <w:r w:rsidRPr="00BA5FD7">
        <w:rPr>
          <w:rFonts w:cs="Helvetica"/>
          <w:color w:val="000000"/>
        </w:rPr>
        <w:t>Namaskar</w:t>
      </w:r>
      <w:proofErr w:type="spellEnd"/>
      <w:r w:rsidRPr="00BA5FD7">
        <w:rPr>
          <w:rFonts w:cs="Helvetica"/>
          <w:color w:val="000000"/>
        </w:rPr>
        <w:t>, Tout ‘i Polichinelle et Mon Cirque.</w:t>
      </w:r>
    </w:p>
    <w:p w14:paraId="0115A8CB" w14:textId="36B23121" w:rsidR="000D6027" w:rsidRDefault="00BA5FD7" w:rsidP="00BA5FD7">
      <w:pPr>
        <w:rPr>
          <w:rFonts w:cs="Helvetica"/>
          <w:color w:val="000000"/>
        </w:rPr>
      </w:pPr>
      <w:r w:rsidRPr="00BA5FD7">
        <w:rPr>
          <w:rFonts w:cs="Helvetica"/>
          <w:color w:val="000000"/>
        </w:rPr>
        <w:t xml:space="preserve">En 2018, avec la complicité de Nicolas Bonneau et David </w:t>
      </w:r>
      <w:proofErr w:type="spellStart"/>
      <w:r w:rsidRPr="00BA5FD7">
        <w:rPr>
          <w:rFonts w:cs="Helvetica"/>
          <w:color w:val="000000"/>
        </w:rPr>
        <w:t>Gauchard</w:t>
      </w:r>
      <w:proofErr w:type="spellEnd"/>
      <w:r w:rsidRPr="00BA5FD7">
        <w:rPr>
          <w:rFonts w:cs="Helvetica"/>
          <w:color w:val="000000"/>
        </w:rPr>
        <w:t>, elle crée Mes nuits avec Patti (Smith), seul en scène poétique, intime et musical autour de l’artiste Patti Smith.</w:t>
      </w:r>
    </w:p>
    <w:p w14:paraId="34497826" w14:textId="77777777" w:rsidR="00BA5FD7" w:rsidRDefault="00BA5FD7" w:rsidP="00BA5FD7">
      <w:pPr>
        <w:rPr>
          <w:rFonts w:cs="Helvetica"/>
          <w:color w:val="000000"/>
        </w:rPr>
      </w:pPr>
    </w:p>
    <w:p w14:paraId="01930EAB" w14:textId="67C3890A" w:rsidR="00BA5FD7" w:rsidRDefault="00BA5FD7" w:rsidP="00BA5FD7">
      <w:pPr>
        <w:rPr>
          <w:rFonts w:cs="Helvetica"/>
          <w:b/>
          <w:color w:val="000000"/>
        </w:rPr>
      </w:pPr>
      <w:r w:rsidRPr="00BA5FD7">
        <w:rPr>
          <w:rFonts w:cs="Helvetica"/>
          <w:b/>
          <w:color w:val="000000"/>
        </w:rPr>
        <w:t>Morgane Houdemont :</w:t>
      </w:r>
    </w:p>
    <w:p w14:paraId="7522B7BF" w14:textId="77777777" w:rsidR="00BA5FD7" w:rsidRPr="00BA5FD7" w:rsidRDefault="00BA5FD7" w:rsidP="00BA5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BA5FD7">
        <w:rPr>
          <w:rFonts w:cs="Helvetica"/>
          <w:color w:val="000000"/>
        </w:rPr>
        <w:t xml:space="preserve">Morgane Houdemont est une violoniste et com- </w:t>
      </w:r>
      <w:proofErr w:type="spellStart"/>
      <w:r w:rsidRPr="00BA5FD7">
        <w:rPr>
          <w:rFonts w:cs="Helvetica"/>
          <w:color w:val="000000"/>
        </w:rPr>
        <w:t>positrice</w:t>
      </w:r>
      <w:proofErr w:type="spellEnd"/>
      <w:r w:rsidRPr="00BA5FD7">
        <w:rPr>
          <w:rFonts w:cs="Helvetica"/>
          <w:color w:val="000000"/>
        </w:rPr>
        <w:t xml:space="preserve"> originaire de Nantes. Elle commence par jouer dans des formations de musiques traditionnelles bretonnes et irlandaises avant de développer sa pratique des musiques improvisées au sein de divers collectifs. Elle se forme à l’écriture aux côtés de James Mac </w:t>
      </w:r>
      <w:proofErr w:type="spellStart"/>
      <w:r w:rsidRPr="00BA5FD7">
        <w:rPr>
          <w:rFonts w:cs="Helvetica"/>
          <w:color w:val="000000"/>
        </w:rPr>
        <w:t>Gaw</w:t>
      </w:r>
      <w:proofErr w:type="spellEnd"/>
      <w:r w:rsidRPr="00BA5FD7">
        <w:rPr>
          <w:rFonts w:cs="Helvetica"/>
          <w:color w:val="000000"/>
        </w:rPr>
        <w:t xml:space="preserve"> (Magma, One Shot) et crée le quatuor à cordes The </w:t>
      </w:r>
      <w:proofErr w:type="spellStart"/>
      <w:r w:rsidRPr="00BA5FD7">
        <w:rPr>
          <w:rFonts w:cs="Helvetica"/>
          <w:color w:val="000000"/>
        </w:rPr>
        <w:t>Whalestoe</w:t>
      </w:r>
      <w:proofErr w:type="spellEnd"/>
      <w:r w:rsidRPr="00BA5FD7">
        <w:rPr>
          <w:rFonts w:cs="Helvetica"/>
          <w:color w:val="000000"/>
        </w:rPr>
        <w:t xml:space="preserve"> </w:t>
      </w:r>
      <w:proofErr w:type="spellStart"/>
      <w:r w:rsidRPr="00BA5FD7">
        <w:rPr>
          <w:rFonts w:cs="Helvetica"/>
          <w:color w:val="000000"/>
        </w:rPr>
        <w:t>Attic</w:t>
      </w:r>
      <w:proofErr w:type="spellEnd"/>
      <w:r w:rsidRPr="00BA5FD7">
        <w:rPr>
          <w:rFonts w:cs="Helvetica"/>
          <w:color w:val="000000"/>
        </w:rPr>
        <w:t xml:space="preserve"> (quatuor WA), en répondant à une carte blanche des Tombées de La Nuit en 2015. The </w:t>
      </w:r>
      <w:proofErr w:type="spellStart"/>
      <w:r w:rsidRPr="00BA5FD7">
        <w:rPr>
          <w:rFonts w:cs="Helvetica"/>
          <w:color w:val="000000"/>
        </w:rPr>
        <w:t>Whalestoe</w:t>
      </w:r>
      <w:proofErr w:type="spellEnd"/>
      <w:r w:rsidRPr="00BA5FD7">
        <w:rPr>
          <w:rFonts w:cs="Helvetica"/>
          <w:color w:val="000000"/>
        </w:rPr>
        <w:t xml:space="preserve"> </w:t>
      </w:r>
      <w:proofErr w:type="spellStart"/>
      <w:r w:rsidRPr="00BA5FD7">
        <w:rPr>
          <w:rFonts w:cs="Helvetica"/>
          <w:color w:val="000000"/>
        </w:rPr>
        <w:t>Attic</w:t>
      </w:r>
      <w:proofErr w:type="spellEnd"/>
      <w:r w:rsidRPr="00BA5FD7">
        <w:rPr>
          <w:rFonts w:cs="Helvetica"/>
          <w:color w:val="000000"/>
        </w:rPr>
        <w:t xml:space="preserve"> est </w:t>
      </w:r>
      <w:proofErr w:type="spellStart"/>
      <w:r w:rsidRPr="00BA5FD7">
        <w:rPr>
          <w:rFonts w:cs="Helvetica"/>
          <w:color w:val="000000"/>
        </w:rPr>
        <w:t>éga</w:t>
      </w:r>
      <w:proofErr w:type="spellEnd"/>
      <w:r w:rsidRPr="00BA5FD7">
        <w:rPr>
          <w:rFonts w:cs="Helvetica"/>
          <w:color w:val="000000"/>
        </w:rPr>
        <w:t xml:space="preserve">- </w:t>
      </w:r>
      <w:proofErr w:type="spellStart"/>
      <w:r w:rsidRPr="00BA5FD7">
        <w:rPr>
          <w:rFonts w:cs="Helvetica"/>
          <w:color w:val="000000"/>
        </w:rPr>
        <w:t>lement</w:t>
      </w:r>
      <w:proofErr w:type="spellEnd"/>
      <w:r w:rsidRPr="00BA5FD7">
        <w:rPr>
          <w:rFonts w:cs="Helvetica"/>
          <w:color w:val="000000"/>
        </w:rPr>
        <w:t xml:space="preserve"> quatuor interprète des arrangements de Jean-Philippe </w:t>
      </w:r>
      <w:proofErr w:type="spellStart"/>
      <w:r w:rsidRPr="00BA5FD7">
        <w:rPr>
          <w:rFonts w:cs="Helvetica"/>
          <w:color w:val="000000"/>
        </w:rPr>
        <w:t>Goude</w:t>
      </w:r>
      <w:proofErr w:type="spellEnd"/>
      <w:r w:rsidRPr="00BA5FD7">
        <w:rPr>
          <w:rFonts w:cs="Helvetica"/>
          <w:color w:val="000000"/>
        </w:rPr>
        <w:t xml:space="preserve"> pour une création avec la Maîtrise de Bretagne au Festival des Vieilles Charrues cette même année.</w:t>
      </w:r>
    </w:p>
    <w:p w14:paraId="536D288C" w14:textId="4FEFFF9D" w:rsidR="00BA5FD7" w:rsidRPr="00BA5FD7" w:rsidRDefault="00BA5FD7" w:rsidP="00BA5FD7">
      <w:pPr>
        <w:rPr>
          <w:rFonts w:eastAsia="Times New Roman" w:cs="Times New Roman"/>
          <w:b/>
          <w:bCs/>
          <w:bdr w:val="none" w:sz="0" w:space="0" w:color="auto" w:frame="1"/>
          <w:shd w:val="clear" w:color="auto" w:fill="FFFFFF"/>
          <w:lang w:val="en-GB"/>
        </w:rPr>
      </w:pPr>
      <w:r w:rsidRPr="00BA5FD7">
        <w:rPr>
          <w:rFonts w:cs="Helvetica"/>
          <w:color w:val="000000"/>
        </w:rPr>
        <w:t xml:space="preserve">Depuis 2015, elle collabore avec Yannick Jaulin en tant que compositrice et interprète pour Comme vider la mer avec une cuiller (mise en scène de Matthieu Roy, création 2015) et pour Causer d’amour en duo avec le contrebassiste Joachim Florent (mise en scène Philippe </w:t>
      </w:r>
      <w:proofErr w:type="spellStart"/>
      <w:r w:rsidRPr="00BA5FD7">
        <w:rPr>
          <w:rFonts w:cs="Helvetica"/>
          <w:color w:val="000000"/>
        </w:rPr>
        <w:t>Delaigue</w:t>
      </w:r>
      <w:proofErr w:type="spellEnd"/>
      <w:r w:rsidRPr="00BA5FD7">
        <w:rPr>
          <w:rFonts w:cs="Helvetica"/>
          <w:color w:val="000000"/>
        </w:rPr>
        <w:t>, création 2018).</w:t>
      </w:r>
    </w:p>
    <w:p w14:paraId="39BE10DA" w14:textId="77777777" w:rsidR="00767B9D" w:rsidRPr="00BA5FD7" w:rsidRDefault="00767B9D" w:rsidP="00BD75BC">
      <w:pPr>
        <w:rPr>
          <w:rFonts w:eastAsia="Times New Roman" w:cs="Times New Roman"/>
          <w:b/>
          <w:bCs/>
          <w:bdr w:val="none" w:sz="0" w:space="0" w:color="auto" w:frame="1"/>
          <w:shd w:val="clear" w:color="auto" w:fill="FFFFFF"/>
          <w:lang w:val="en-GB"/>
        </w:rPr>
      </w:pPr>
    </w:p>
    <w:p w14:paraId="4B995DCD" w14:textId="77777777" w:rsidR="00BD75BC" w:rsidRPr="00BD75BC" w:rsidRDefault="00BD75BC" w:rsidP="00BD75BC">
      <w:pPr>
        <w:rPr>
          <w:rFonts w:ascii="Times" w:eastAsia="Times New Roman" w:hAnsi="Times" w:cs="Times New Roman"/>
          <w:sz w:val="20"/>
          <w:szCs w:val="20"/>
          <w:lang w:val="en-GB"/>
        </w:rPr>
      </w:pPr>
    </w:p>
    <w:p w14:paraId="55B05CCF" w14:textId="77777777" w:rsidR="00BD75BC" w:rsidRDefault="00BD75BC"/>
    <w:p w14:paraId="69E55B25" w14:textId="77777777" w:rsidR="00BD75BC" w:rsidRPr="00C0438E" w:rsidRDefault="00BD75BC"/>
    <w:p w14:paraId="1EE69480" w14:textId="77777777" w:rsidR="00130597" w:rsidRDefault="00130597"/>
    <w:p w14:paraId="0EDBC839" w14:textId="77777777" w:rsidR="00C0438E" w:rsidRDefault="00C0438E"/>
    <w:p w14:paraId="209CDE64" w14:textId="77777777" w:rsidR="00C0438E" w:rsidRPr="00C0438E" w:rsidRDefault="00C0438E"/>
    <w:sectPr w:rsidR="00C0438E" w:rsidRPr="00C0438E" w:rsidSect="00C21D2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00"/>
    <w:rsid w:val="000D6027"/>
    <w:rsid w:val="00130597"/>
    <w:rsid w:val="00223000"/>
    <w:rsid w:val="00310581"/>
    <w:rsid w:val="004A6C96"/>
    <w:rsid w:val="004C1E25"/>
    <w:rsid w:val="00545543"/>
    <w:rsid w:val="006B6E57"/>
    <w:rsid w:val="007317FF"/>
    <w:rsid w:val="00767B9D"/>
    <w:rsid w:val="00776188"/>
    <w:rsid w:val="007830A2"/>
    <w:rsid w:val="007853F0"/>
    <w:rsid w:val="00785602"/>
    <w:rsid w:val="007E68D2"/>
    <w:rsid w:val="00906691"/>
    <w:rsid w:val="009C6E76"/>
    <w:rsid w:val="00AC312E"/>
    <w:rsid w:val="00BA5FD7"/>
    <w:rsid w:val="00BD75BC"/>
    <w:rsid w:val="00C0438E"/>
    <w:rsid w:val="00C21D26"/>
    <w:rsid w:val="00CA0582"/>
    <w:rsid w:val="00CD7985"/>
    <w:rsid w:val="00D24FC5"/>
    <w:rsid w:val="00D60800"/>
    <w:rsid w:val="00DE0742"/>
    <w:rsid w:val="00F72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BF626"/>
  <w14:defaultImageDpi w14:val="300"/>
  <w15:docId w15:val="{FBBFE333-8795-427A-9DE9-C5C1DDDF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853F0"/>
    <w:rPr>
      <w:color w:val="0000FF"/>
      <w:u w:val="single"/>
    </w:rPr>
  </w:style>
  <w:style w:type="character" w:customStyle="1" w:styleId="apple-converted-space">
    <w:name w:val="apple-converted-space"/>
    <w:basedOn w:val="Policepardfaut"/>
    <w:rsid w:val="007853F0"/>
  </w:style>
  <w:style w:type="character" w:customStyle="1" w:styleId="citation1">
    <w:name w:val="citation1"/>
    <w:basedOn w:val="Policepardfaut"/>
    <w:rsid w:val="007853F0"/>
  </w:style>
  <w:style w:type="character" w:customStyle="1" w:styleId="italique">
    <w:name w:val="italique"/>
    <w:basedOn w:val="Policepardfaut"/>
    <w:rsid w:val="007853F0"/>
  </w:style>
  <w:style w:type="character" w:customStyle="1" w:styleId="tocnumber">
    <w:name w:val="tocnumber"/>
    <w:basedOn w:val="Policepardfaut"/>
    <w:rsid w:val="00CA0582"/>
  </w:style>
  <w:style w:type="character" w:customStyle="1" w:styleId="toctext">
    <w:name w:val="toctext"/>
    <w:basedOn w:val="Policepardfaut"/>
    <w:rsid w:val="00CA0582"/>
  </w:style>
  <w:style w:type="character" w:styleId="lev">
    <w:name w:val="Strong"/>
    <w:basedOn w:val="Policepardfaut"/>
    <w:uiPriority w:val="22"/>
    <w:qFormat/>
    <w:rsid w:val="00BD7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038">
      <w:bodyDiv w:val="1"/>
      <w:marLeft w:val="0"/>
      <w:marRight w:val="0"/>
      <w:marTop w:val="0"/>
      <w:marBottom w:val="0"/>
      <w:divBdr>
        <w:top w:val="none" w:sz="0" w:space="0" w:color="auto"/>
        <w:left w:val="none" w:sz="0" w:space="0" w:color="auto"/>
        <w:bottom w:val="none" w:sz="0" w:space="0" w:color="auto"/>
        <w:right w:val="none" w:sz="0" w:space="0" w:color="auto"/>
      </w:divBdr>
    </w:div>
    <w:div w:id="77487609">
      <w:bodyDiv w:val="1"/>
      <w:marLeft w:val="0"/>
      <w:marRight w:val="0"/>
      <w:marTop w:val="0"/>
      <w:marBottom w:val="0"/>
      <w:divBdr>
        <w:top w:val="none" w:sz="0" w:space="0" w:color="auto"/>
        <w:left w:val="none" w:sz="0" w:space="0" w:color="auto"/>
        <w:bottom w:val="none" w:sz="0" w:space="0" w:color="auto"/>
        <w:right w:val="none" w:sz="0" w:space="0" w:color="auto"/>
      </w:divBdr>
    </w:div>
    <w:div w:id="166095428">
      <w:bodyDiv w:val="1"/>
      <w:marLeft w:val="0"/>
      <w:marRight w:val="0"/>
      <w:marTop w:val="0"/>
      <w:marBottom w:val="0"/>
      <w:divBdr>
        <w:top w:val="none" w:sz="0" w:space="0" w:color="auto"/>
        <w:left w:val="none" w:sz="0" w:space="0" w:color="auto"/>
        <w:bottom w:val="none" w:sz="0" w:space="0" w:color="auto"/>
        <w:right w:val="none" w:sz="0" w:space="0" w:color="auto"/>
      </w:divBdr>
    </w:div>
    <w:div w:id="539631821">
      <w:bodyDiv w:val="1"/>
      <w:marLeft w:val="0"/>
      <w:marRight w:val="0"/>
      <w:marTop w:val="0"/>
      <w:marBottom w:val="0"/>
      <w:divBdr>
        <w:top w:val="none" w:sz="0" w:space="0" w:color="auto"/>
        <w:left w:val="none" w:sz="0" w:space="0" w:color="auto"/>
        <w:bottom w:val="none" w:sz="0" w:space="0" w:color="auto"/>
        <w:right w:val="none" w:sz="0" w:space="0" w:color="auto"/>
      </w:divBdr>
    </w:div>
    <w:div w:id="595140713">
      <w:bodyDiv w:val="1"/>
      <w:marLeft w:val="0"/>
      <w:marRight w:val="0"/>
      <w:marTop w:val="0"/>
      <w:marBottom w:val="0"/>
      <w:divBdr>
        <w:top w:val="none" w:sz="0" w:space="0" w:color="auto"/>
        <w:left w:val="none" w:sz="0" w:space="0" w:color="auto"/>
        <w:bottom w:val="none" w:sz="0" w:space="0" w:color="auto"/>
        <w:right w:val="none" w:sz="0" w:space="0" w:color="auto"/>
      </w:divBdr>
    </w:div>
    <w:div w:id="758645324">
      <w:bodyDiv w:val="1"/>
      <w:marLeft w:val="0"/>
      <w:marRight w:val="0"/>
      <w:marTop w:val="0"/>
      <w:marBottom w:val="0"/>
      <w:divBdr>
        <w:top w:val="none" w:sz="0" w:space="0" w:color="auto"/>
        <w:left w:val="none" w:sz="0" w:space="0" w:color="auto"/>
        <w:bottom w:val="none" w:sz="0" w:space="0" w:color="auto"/>
        <w:right w:val="none" w:sz="0" w:space="0" w:color="auto"/>
      </w:divBdr>
    </w:div>
    <w:div w:id="1202278581">
      <w:bodyDiv w:val="1"/>
      <w:marLeft w:val="0"/>
      <w:marRight w:val="0"/>
      <w:marTop w:val="0"/>
      <w:marBottom w:val="0"/>
      <w:divBdr>
        <w:top w:val="none" w:sz="0" w:space="0" w:color="auto"/>
        <w:left w:val="none" w:sz="0" w:space="0" w:color="auto"/>
        <w:bottom w:val="none" w:sz="0" w:space="0" w:color="auto"/>
        <w:right w:val="none" w:sz="0" w:space="0" w:color="auto"/>
      </w:divBdr>
    </w:div>
    <w:div w:id="1220243731">
      <w:bodyDiv w:val="1"/>
      <w:marLeft w:val="0"/>
      <w:marRight w:val="0"/>
      <w:marTop w:val="0"/>
      <w:marBottom w:val="0"/>
      <w:divBdr>
        <w:top w:val="none" w:sz="0" w:space="0" w:color="auto"/>
        <w:left w:val="none" w:sz="0" w:space="0" w:color="auto"/>
        <w:bottom w:val="none" w:sz="0" w:space="0" w:color="auto"/>
        <w:right w:val="none" w:sz="0" w:space="0" w:color="auto"/>
      </w:divBdr>
    </w:div>
    <w:div w:id="1243418572">
      <w:bodyDiv w:val="1"/>
      <w:marLeft w:val="0"/>
      <w:marRight w:val="0"/>
      <w:marTop w:val="0"/>
      <w:marBottom w:val="0"/>
      <w:divBdr>
        <w:top w:val="none" w:sz="0" w:space="0" w:color="auto"/>
        <w:left w:val="none" w:sz="0" w:space="0" w:color="auto"/>
        <w:bottom w:val="none" w:sz="0" w:space="0" w:color="auto"/>
        <w:right w:val="none" w:sz="0" w:space="0" w:color="auto"/>
      </w:divBdr>
    </w:div>
    <w:div w:id="1480339025">
      <w:bodyDiv w:val="1"/>
      <w:marLeft w:val="0"/>
      <w:marRight w:val="0"/>
      <w:marTop w:val="0"/>
      <w:marBottom w:val="0"/>
      <w:divBdr>
        <w:top w:val="none" w:sz="0" w:space="0" w:color="auto"/>
        <w:left w:val="none" w:sz="0" w:space="0" w:color="auto"/>
        <w:bottom w:val="none" w:sz="0" w:space="0" w:color="auto"/>
        <w:right w:val="none" w:sz="0" w:space="0" w:color="auto"/>
      </w:divBdr>
    </w:div>
    <w:div w:id="1485396705">
      <w:bodyDiv w:val="1"/>
      <w:marLeft w:val="0"/>
      <w:marRight w:val="0"/>
      <w:marTop w:val="0"/>
      <w:marBottom w:val="0"/>
      <w:divBdr>
        <w:top w:val="none" w:sz="0" w:space="0" w:color="auto"/>
        <w:left w:val="none" w:sz="0" w:space="0" w:color="auto"/>
        <w:bottom w:val="none" w:sz="0" w:space="0" w:color="auto"/>
        <w:right w:val="none" w:sz="0" w:space="0" w:color="auto"/>
      </w:divBdr>
    </w:div>
    <w:div w:id="1612861443">
      <w:bodyDiv w:val="1"/>
      <w:marLeft w:val="0"/>
      <w:marRight w:val="0"/>
      <w:marTop w:val="0"/>
      <w:marBottom w:val="0"/>
      <w:divBdr>
        <w:top w:val="none" w:sz="0" w:space="0" w:color="auto"/>
        <w:left w:val="none" w:sz="0" w:space="0" w:color="auto"/>
        <w:bottom w:val="none" w:sz="0" w:space="0" w:color="auto"/>
        <w:right w:val="none" w:sz="0" w:space="0" w:color="auto"/>
      </w:divBdr>
    </w:div>
    <w:div w:id="1647078937">
      <w:bodyDiv w:val="1"/>
      <w:marLeft w:val="0"/>
      <w:marRight w:val="0"/>
      <w:marTop w:val="0"/>
      <w:marBottom w:val="0"/>
      <w:divBdr>
        <w:top w:val="none" w:sz="0" w:space="0" w:color="auto"/>
        <w:left w:val="none" w:sz="0" w:space="0" w:color="auto"/>
        <w:bottom w:val="none" w:sz="0" w:space="0" w:color="auto"/>
        <w:right w:val="none" w:sz="0" w:space="0" w:color="auto"/>
      </w:divBdr>
    </w:div>
    <w:div w:id="1815444725">
      <w:bodyDiv w:val="1"/>
      <w:marLeft w:val="0"/>
      <w:marRight w:val="0"/>
      <w:marTop w:val="0"/>
      <w:marBottom w:val="0"/>
      <w:divBdr>
        <w:top w:val="none" w:sz="0" w:space="0" w:color="auto"/>
        <w:left w:val="none" w:sz="0" w:space="0" w:color="auto"/>
        <w:bottom w:val="none" w:sz="0" w:space="0" w:color="auto"/>
        <w:right w:val="none" w:sz="0" w:space="0" w:color="auto"/>
      </w:divBdr>
    </w:div>
    <w:div w:id="1825855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ugue_en_sol_mineur,_BWV_57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wikipedia.org/wiki/Music_for_the_Funeral_of_Queen_Mar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Idomeneo" TargetMode="External"/><Relationship Id="rId11" Type="http://schemas.openxmlformats.org/officeDocument/2006/relationships/hyperlink" Target="https://fr.wikipedia.org/wiki/La_Gioconda" TargetMode="External"/><Relationship Id="rId5" Type="http://schemas.openxmlformats.org/officeDocument/2006/relationships/hyperlink" Target="https://fr.wikipedia.org/wiki/Trio_pour_piano_et_cordes_n%C2%B0_2_de_Schubert" TargetMode="External"/><Relationship Id="rId10" Type="http://schemas.openxmlformats.org/officeDocument/2006/relationships/hyperlink" Target="https://fr.wikipedia.org/wiki/Suite_bergamasque" TargetMode="External"/><Relationship Id="rId4" Type="http://schemas.openxmlformats.org/officeDocument/2006/relationships/hyperlink" Target="https://fr.wikipedia.org/wiki/Passion_selon_saint_Matthieu" TargetMode="External"/><Relationship Id="rId9" Type="http://schemas.openxmlformats.org/officeDocument/2006/relationships/hyperlink" Target="https://fr.wikipedia.org/wiki/Vol_du_bourd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1387</Words>
  <Characters>7634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Chériaux</dc:creator>
  <cp:keywords/>
  <dc:description/>
  <cp:lastModifiedBy>Zoé Jarry</cp:lastModifiedBy>
  <cp:revision>3</cp:revision>
  <dcterms:created xsi:type="dcterms:W3CDTF">2019-02-05T13:32:00Z</dcterms:created>
  <dcterms:modified xsi:type="dcterms:W3CDTF">2019-02-07T10:38:00Z</dcterms:modified>
</cp:coreProperties>
</file>